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64"/>
      </w:tblGrid>
      <w:tr w:rsidR="00040445" w:rsidRPr="00040445" w14:paraId="54FB1C13" w14:textId="77777777" w:rsidTr="000E0A98">
        <w:trPr>
          <w:trHeight w:val="13926"/>
        </w:trPr>
        <w:tc>
          <w:tcPr>
            <w:tcW w:w="9464" w:type="dxa"/>
            <w:shd w:val="clear" w:color="auto" w:fill="auto"/>
          </w:tcPr>
          <w:p w14:paraId="72B78ABC" w14:textId="77777777" w:rsidR="009B106F" w:rsidRPr="00040445" w:rsidRDefault="009B106F" w:rsidP="009B106F">
            <w:pPr>
              <w:spacing w:after="120" w:line="288" w:lineRule="auto"/>
              <w:ind w:firstLine="425"/>
              <w:jc w:val="center"/>
              <w:rPr>
                <w:rFonts w:eastAsia="Times New Roman"/>
                <w:b/>
                <w:szCs w:val="28"/>
              </w:rPr>
            </w:pPr>
            <w:bookmarkStart w:id="0" w:name="_Hlk93053596"/>
            <w:bookmarkStart w:id="1" w:name="_Hlk213000119"/>
            <w:r w:rsidRPr="00040445">
              <w:rPr>
                <w:rFonts w:eastAsia="Times New Roman"/>
                <w:b/>
                <w:szCs w:val="28"/>
              </w:rPr>
              <w:t>ỦY BAN NHÂN DÂN TỈNH VĨNH PHÚC</w:t>
            </w:r>
          </w:p>
          <w:p w14:paraId="0652541F" w14:textId="77777777" w:rsidR="009B106F" w:rsidRPr="00040445" w:rsidRDefault="009B106F" w:rsidP="009B106F">
            <w:pPr>
              <w:spacing w:after="120" w:line="288" w:lineRule="auto"/>
              <w:ind w:firstLine="426"/>
              <w:jc w:val="center"/>
              <w:rPr>
                <w:rFonts w:eastAsia="Times New Roman"/>
                <w:b/>
                <w:szCs w:val="28"/>
              </w:rPr>
            </w:pPr>
            <w:r w:rsidRPr="00040445">
              <w:rPr>
                <w:rFonts w:eastAsia="Times New Roman"/>
                <w:b/>
                <w:szCs w:val="28"/>
              </w:rPr>
              <w:t xml:space="preserve">SỞ THÔNG TIN VÀ TRUYỀN THÔNG </w:t>
            </w:r>
          </w:p>
          <w:p w14:paraId="102EBBFC" w14:textId="77777777" w:rsidR="001B51C0" w:rsidRPr="00040445" w:rsidRDefault="001B51C0" w:rsidP="00EF3366">
            <w:pPr>
              <w:spacing w:after="120" w:line="288" w:lineRule="auto"/>
              <w:ind w:firstLine="426"/>
              <w:jc w:val="center"/>
              <w:rPr>
                <w:rFonts w:eastAsia="Times New Roman"/>
                <w:b/>
                <w:szCs w:val="28"/>
              </w:rPr>
            </w:pPr>
          </w:p>
          <w:p w14:paraId="6BEE5D7A" w14:textId="77777777" w:rsidR="001B51C0" w:rsidRPr="00040445" w:rsidRDefault="001B51C0" w:rsidP="00EF3366">
            <w:pPr>
              <w:spacing w:after="120" w:line="288" w:lineRule="auto"/>
              <w:ind w:firstLine="426"/>
              <w:jc w:val="both"/>
              <w:rPr>
                <w:rFonts w:eastAsia="Times New Roman"/>
                <w:szCs w:val="24"/>
              </w:rPr>
            </w:pPr>
          </w:p>
          <w:p w14:paraId="32851499" w14:textId="77777777" w:rsidR="001B51C0" w:rsidRPr="00040445" w:rsidRDefault="001B51C0" w:rsidP="00EF3366">
            <w:pPr>
              <w:spacing w:after="120" w:line="288" w:lineRule="auto"/>
              <w:ind w:firstLine="426"/>
              <w:jc w:val="both"/>
              <w:rPr>
                <w:rFonts w:eastAsia="Times New Roman"/>
                <w:szCs w:val="24"/>
              </w:rPr>
            </w:pPr>
          </w:p>
          <w:p w14:paraId="3673EE0D" w14:textId="77777777" w:rsidR="001B51C0" w:rsidRPr="00040445" w:rsidRDefault="001B51C0" w:rsidP="00EF3366">
            <w:pPr>
              <w:spacing w:after="120" w:line="288" w:lineRule="auto"/>
              <w:ind w:firstLine="426"/>
              <w:jc w:val="both"/>
              <w:rPr>
                <w:rFonts w:eastAsia="Times New Roman"/>
                <w:szCs w:val="24"/>
              </w:rPr>
            </w:pPr>
          </w:p>
          <w:p w14:paraId="1880329B" w14:textId="77777777" w:rsidR="001B51C0" w:rsidRPr="00040445" w:rsidRDefault="001B51C0" w:rsidP="00EF3366">
            <w:pPr>
              <w:spacing w:after="120" w:line="288" w:lineRule="auto"/>
              <w:ind w:firstLine="426"/>
              <w:jc w:val="both"/>
              <w:rPr>
                <w:rFonts w:eastAsia="Times New Roman"/>
                <w:szCs w:val="24"/>
              </w:rPr>
            </w:pPr>
          </w:p>
          <w:p w14:paraId="09221B89" w14:textId="77777777" w:rsidR="001B51C0" w:rsidRPr="00040445" w:rsidRDefault="001B51C0" w:rsidP="00EF3366">
            <w:pPr>
              <w:spacing w:after="120" w:line="288" w:lineRule="auto"/>
              <w:ind w:firstLine="426"/>
              <w:jc w:val="both"/>
              <w:rPr>
                <w:rFonts w:eastAsia="Times New Roman"/>
                <w:szCs w:val="24"/>
              </w:rPr>
            </w:pPr>
          </w:p>
          <w:p w14:paraId="6481A6FA" w14:textId="77777777" w:rsidR="009B106F" w:rsidRPr="00040445" w:rsidRDefault="009B106F" w:rsidP="00EF3366">
            <w:pPr>
              <w:spacing w:after="120" w:line="288" w:lineRule="auto"/>
              <w:ind w:firstLine="426"/>
              <w:jc w:val="both"/>
              <w:rPr>
                <w:rFonts w:eastAsia="Times New Roman"/>
                <w:szCs w:val="24"/>
              </w:rPr>
            </w:pPr>
          </w:p>
          <w:p w14:paraId="7C870539" w14:textId="77777777" w:rsidR="001B51C0" w:rsidRPr="00040445" w:rsidRDefault="001B51C0" w:rsidP="00EF3366">
            <w:pPr>
              <w:spacing w:after="120" w:line="288" w:lineRule="auto"/>
              <w:ind w:firstLine="426"/>
              <w:jc w:val="both"/>
              <w:rPr>
                <w:rFonts w:eastAsia="Times New Roman"/>
                <w:szCs w:val="24"/>
              </w:rPr>
            </w:pPr>
          </w:p>
          <w:p w14:paraId="62E04D39" w14:textId="77777777" w:rsidR="001B51C0" w:rsidRPr="00040445" w:rsidRDefault="001B51C0" w:rsidP="00EF3366">
            <w:pPr>
              <w:spacing w:after="120" w:line="288" w:lineRule="auto"/>
              <w:ind w:firstLine="426"/>
              <w:jc w:val="both"/>
              <w:rPr>
                <w:rFonts w:eastAsia="Times New Roman"/>
                <w:szCs w:val="24"/>
              </w:rPr>
            </w:pPr>
          </w:p>
          <w:p w14:paraId="6ED39E5A" w14:textId="77777777" w:rsidR="009B106F" w:rsidRPr="00040445" w:rsidRDefault="009B106F" w:rsidP="009B106F">
            <w:pPr>
              <w:spacing w:after="120" w:line="288" w:lineRule="auto"/>
              <w:ind w:firstLine="426"/>
              <w:jc w:val="center"/>
              <w:rPr>
                <w:rFonts w:eastAsia="Times New Roman"/>
                <w:b/>
                <w:sz w:val="40"/>
                <w:szCs w:val="36"/>
              </w:rPr>
            </w:pPr>
            <w:r w:rsidRPr="00040445">
              <w:rPr>
                <w:rFonts w:eastAsia="Times New Roman"/>
                <w:b/>
                <w:sz w:val="40"/>
                <w:szCs w:val="36"/>
              </w:rPr>
              <w:t xml:space="preserve">HỒ SƠ ĐỀ XUẤT CẤP ĐỘ </w:t>
            </w:r>
          </w:p>
          <w:p w14:paraId="476ECA19" w14:textId="77777777" w:rsidR="009B106F" w:rsidRPr="00040445" w:rsidRDefault="009B106F" w:rsidP="009B106F">
            <w:pPr>
              <w:spacing w:after="120" w:line="288" w:lineRule="auto"/>
              <w:ind w:firstLine="426"/>
              <w:jc w:val="center"/>
              <w:rPr>
                <w:rFonts w:eastAsia="Times New Roman"/>
                <w:b/>
                <w:sz w:val="40"/>
                <w:szCs w:val="36"/>
              </w:rPr>
            </w:pPr>
            <w:r w:rsidRPr="00040445">
              <w:rPr>
                <w:rFonts w:eastAsia="Times New Roman"/>
                <w:b/>
                <w:sz w:val="40"/>
                <w:szCs w:val="36"/>
              </w:rPr>
              <w:t>HỆ THỐNG MẠNG NỘI BỘ</w:t>
            </w:r>
          </w:p>
          <w:p w14:paraId="2141114D" w14:textId="7BF797A6" w:rsidR="001B51C0" w:rsidRPr="00040445" w:rsidRDefault="009B106F" w:rsidP="009B106F">
            <w:pPr>
              <w:spacing w:after="120" w:line="288" w:lineRule="auto"/>
              <w:ind w:firstLine="426"/>
              <w:jc w:val="center"/>
              <w:rPr>
                <w:rFonts w:eastAsia="Times New Roman"/>
                <w:b/>
                <w:sz w:val="32"/>
                <w:szCs w:val="32"/>
              </w:rPr>
            </w:pPr>
            <w:r w:rsidRPr="00040445">
              <w:rPr>
                <w:rFonts w:ascii="Times New Roman Bold" w:eastAsia="Times New Roman" w:hAnsi="Times New Roman Bold"/>
                <w:b/>
                <w:spacing w:val="-18"/>
                <w:sz w:val="40"/>
                <w:szCs w:val="36"/>
              </w:rPr>
              <w:t>SỞ THÔNG TIN VÀ TRUYỀN THÔNG VĨNH PHÚC</w:t>
            </w:r>
            <w:r w:rsidRPr="00040445">
              <w:rPr>
                <w:rFonts w:eastAsia="Times New Roman"/>
                <w:b/>
                <w:sz w:val="32"/>
                <w:szCs w:val="32"/>
              </w:rPr>
              <w:t xml:space="preserve"> </w:t>
            </w:r>
          </w:p>
          <w:p w14:paraId="584182CD" w14:textId="77777777" w:rsidR="001B51C0" w:rsidRPr="00040445" w:rsidRDefault="001B51C0" w:rsidP="00EF3366">
            <w:pPr>
              <w:spacing w:after="120" w:line="288" w:lineRule="auto"/>
              <w:ind w:firstLine="426"/>
              <w:jc w:val="center"/>
              <w:rPr>
                <w:rFonts w:eastAsia="Times New Roman"/>
                <w:i/>
                <w:sz w:val="26"/>
                <w:szCs w:val="28"/>
              </w:rPr>
            </w:pPr>
          </w:p>
          <w:p w14:paraId="6443C56B" w14:textId="77777777" w:rsidR="001B51C0" w:rsidRPr="00040445" w:rsidRDefault="001B51C0" w:rsidP="00EF3366">
            <w:pPr>
              <w:spacing w:after="120" w:line="288" w:lineRule="auto"/>
              <w:ind w:firstLine="426"/>
              <w:jc w:val="both"/>
              <w:rPr>
                <w:rFonts w:eastAsia="Times New Roman"/>
                <w:szCs w:val="28"/>
              </w:rPr>
            </w:pPr>
          </w:p>
          <w:p w14:paraId="16F976A3" w14:textId="77777777" w:rsidR="001B51C0" w:rsidRPr="00040445" w:rsidRDefault="001B51C0" w:rsidP="00EF3366">
            <w:pPr>
              <w:spacing w:after="120" w:line="288" w:lineRule="auto"/>
              <w:ind w:firstLine="426"/>
              <w:jc w:val="both"/>
              <w:rPr>
                <w:rFonts w:eastAsia="Times New Roman"/>
                <w:szCs w:val="28"/>
              </w:rPr>
            </w:pPr>
          </w:p>
          <w:p w14:paraId="7B48F9BE" w14:textId="77777777" w:rsidR="001B51C0" w:rsidRPr="00040445" w:rsidRDefault="001B51C0" w:rsidP="00EF3366">
            <w:pPr>
              <w:spacing w:after="120" w:line="288" w:lineRule="auto"/>
              <w:ind w:firstLine="426"/>
              <w:jc w:val="both"/>
              <w:rPr>
                <w:rFonts w:eastAsia="Times New Roman"/>
                <w:szCs w:val="28"/>
              </w:rPr>
            </w:pPr>
          </w:p>
          <w:p w14:paraId="39A1E682" w14:textId="77777777" w:rsidR="001B51C0" w:rsidRPr="00040445" w:rsidRDefault="001B51C0" w:rsidP="00EF3366">
            <w:pPr>
              <w:spacing w:after="120" w:line="288" w:lineRule="auto"/>
              <w:ind w:firstLine="426"/>
              <w:jc w:val="both"/>
              <w:rPr>
                <w:rFonts w:eastAsia="Times New Roman"/>
                <w:szCs w:val="28"/>
              </w:rPr>
            </w:pPr>
          </w:p>
          <w:p w14:paraId="1314E611" w14:textId="77777777" w:rsidR="001B51C0" w:rsidRPr="00040445" w:rsidRDefault="001B51C0" w:rsidP="00EF3366">
            <w:pPr>
              <w:spacing w:after="120" w:line="288" w:lineRule="auto"/>
              <w:ind w:firstLine="426"/>
              <w:jc w:val="both"/>
              <w:rPr>
                <w:rFonts w:eastAsia="Times New Roman"/>
                <w:szCs w:val="28"/>
              </w:rPr>
            </w:pPr>
          </w:p>
          <w:p w14:paraId="23CACFAD" w14:textId="77777777" w:rsidR="001B51C0" w:rsidRPr="00040445" w:rsidRDefault="001B51C0" w:rsidP="00EF3366">
            <w:pPr>
              <w:spacing w:after="120" w:line="288" w:lineRule="auto"/>
              <w:ind w:firstLine="426"/>
              <w:jc w:val="both"/>
              <w:rPr>
                <w:rFonts w:eastAsia="Times New Roman"/>
                <w:szCs w:val="28"/>
              </w:rPr>
            </w:pPr>
          </w:p>
          <w:p w14:paraId="368DEDD9" w14:textId="77777777" w:rsidR="001B51C0" w:rsidRPr="00040445" w:rsidRDefault="001B51C0" w:rsidP="00EF3366">
            <w:pPr>
              <w:spacing w:after="120" w:line="288" w:lineRule="auto"/>
              <w:ind w:firstLine="426"/>
              <w:jc w:val="both"/>
              <w:rPr>
                <w:rFonts w:eastAsia="Times New Roman"/>
                <w:szCs w:val="28"/>
              </w:rPr>
            </w:pPr>
          </w:p>
          <w:p w14:paraId="5CEFADCB" w14:textId="77777777" w:rsidR="009B106F" w:rsidRPr="00040445" w:rsidRDefault="009B106F" w:rsidP="00EF3366">
            <w:pPr>
              <w:spacing w:after="120" w:line="288" w:lineRule="auto"/>
              <w:ind w:firstLine="426"/>
              <w:jc w:val="both"/>
              <w:rPr>
                <w:rFonts w:eastAsia="Times New Roman"/>
                <w:szCs w:val="28"/>
              </w:rPr>
            </w:pPr>
          </w:p>
          <w:p w14:paraId="71EB30F1" w14:textId="77777777" w:rsidR="009B106F" w:rsidRPr="00040445" w:rsidRDefault="009B106F" w:rsidP="00EF3366">
            <w:pPr>
              <w:spacing w:after="120" w:line="288" w:lineRule="auto"/>
              <w:ind w:firstLine="426"/>
              <w:jc w:val="both"/>
              <w:rPr>
                <w:rFonts w:eastAsia="Times New Roman"/>
                <w:szCs w:val="28"/>
              </w:rPr>
            </w:pPr>
          </w:p>
          <w:p w14:paraId="7DEA7B0A" w14:textId="77777777" w:rsidR="000E0A98" w:rsidRPr="00040445" w:rsidRDefault="000E0A98" w:rsidP="00EF3366">
            <w:pPr>
              <w:spacing w:after="120" w:line="288" w:lineRule="auto"/>
              <w:ind w:firstLine="426"/>
              <w:jc w:val="both"/>
              <w:rPr>
                <w:rFonts w:eastAsia="Times New Roman"/>
                <w:szCs w:val="28"/>
              </w:rPr>
            </w:pPr>
          </w:p>
          <w:p w14:paraId="277F2D57" w14:textId="2E8B2874" w:rsidR="001B51C0" w:rsidRPr="00040445" w:rsidRDefault="009B106F" w:rsidP="00EF3366">
            <w:pPr>
              <w:spacing w:after="120" w:line="288" w:lineRule="auto"/>
              <w:ind w:firstLine="426"/>
              <w:jc w:val="center"/>
              <w:rPr>
                <w:rFonts w:eastAsia="Times New Roman"/>
                <w:b/>
                <w:szCs w:val="28"/>
              </w:rPr>
            </w:pPr>
            <w:r w:rsidRPr="00040445">
              <w:rPr>
                <w:rFonts w:eastAsia="Times New Roman"/>
                <w:b/>
                <w:szCs w:val="28"/>
              </w:rPr>
              <w:t>Tỉnh Vĩnh Phúc – 2022</w:t>
            </w:r>
          </w:p>
        </w:tc>
      </w:tr>
    </w:tbl>
    <w:p w14:paraId="4070EAF4" w14:textId="77777777" w:rsidR="001B51C0" w:rsidRPr="00040445" w:rsidRDefault="001B51C0" w:rsidP="00D76F60">
      <w:pPr>
        <w:pStyle w:val="Heading1"/>
      </w:pPr>
      <w:bookmarkStart w:id="2" w:name="_Toc118471267"/>
      <w:bookmarkEnd w:id="0"/>
      <w:r w:rsidRPr="00040445">
        <w:lastRenderedPageBreak/>
        <w:t>MỤC LỤC</w:t>
      </w:r>
      <w:bookmarkEnd w:id="2"/>
    </w:p>
    <w:p w14:paraId="7CA27A6B" w14:textId="77777777" w:rsidR="00D024F0" w:rsidRDefault="0000308E">
      <w:pPr>
        <w:pStyle w:val="TOC1"/>
        <w:rPr>
          <w:rFonts w:asciiTheme="minorHAnsi" w:eastAsiaTheme="minorEastAsia" w:hAnsiTheme="minorHAnsi" w:cstheme="minorBidi"/>
          <w:b w:val="0"/>
          <w:bCs w:val="0"/>
          <w:sz w:val="22"/>
          <w:szCs w:val="22"/>
          <w:lang w:val="en-US"/>
        </w:rPr>
      </w:pPr>
      <w:r w:rsidRPr="00040445">
        <w:fldChar w:fldCharType="begin"/>
      </w:r>
      <w:r w:rsidRPr="00040445">
        <w:instrText xml:space="preserve"> TOC \o "1-2" \h \z \u </w:instrText>
      </w:r>
      <w:r w:rsidRPr="00040445">
        <w:fldChar w:fldCharType="separate"/>
      </w:r>
      <w:hyperlink w:anchor="_Toc118471267" w:history="1">
        <w:r w:rsidR="00D024F0" w:rsidRPr="00F879CC">
          <w:rPr>
            <w:rStyle w:val="Hyperlink"/>
          </w:rPr>
          <w:t>MỤC LỤC</w:t>
        </w:r>
        <w:r w:rsidR="00D024F0">
          <w:rPr>
            <w:webHidden/>
          </w:rPr>
          <w:tab/>
        </w:r>
        <w:r w:rsidR="00D024F0">
          <w:rPr>
            <w:webHidden/>
          </w:rPr>
          <w:fldChar w:fldCharType="begin"/>
        </w:r>
        <w:r w:rsidR="00D024F0">
          <w:rPr>
            <w:webHidden/>
          </w:rPr>
          <w:instrText xml:space="preserve"> PAGEREF _Toc118471267 \h </w:instrText>
        </w:r>
        <w:r w:rsidR="00D024F0">
          <w:rPr>
            <w:webHidden/>
          </w:rPr>
        </w:r>
        <w:r w:rsidR="00D024F0">
          <w:rPr>
            <w:webHidden/>
          </w:rPr>
          <w:fldChar w:fldCharType="separate"/>
        </w:r>
        <w:r w:rsidR="00D024F0">
          <w:rPr>
            <w:webHidden/>
          </w:rPr>
          <w:t>1</w:t>
        </w:r>
        <w:r w:rsidR="00D024F0">
          <w:rPr>
            <w:webHidden/>
          </w:rPr>
          <w:fldChar w:fldCharType="end"/>
        </w:r>
      </w:hyperlink>
    </w:p>
    <w:p w14:paraId="003F474C" w14:textId="77777777" w:rsidR="00D024F0" w:rsidRDefault="004F2AC6">
      <w:pPr>
        <w:pStyle w:val="TOC1"/>
        <w:rPr>
          <w:rFonts w:asciiTheme="minorHAnsi" w:eastAsiaTheme="minorEastAsia" w:hAnsiTheme="minorHAnsi" w:cstheme="minorBidi"/>
          <w:b w:val="0"/>
          <w:bCs w:val="0"/>
          <w:sz w:val="22"/>
          <w:szCs w:val="22"/>
          <w:lang w:val="en-US"/>
        </w:rPr>
      </w:pPr>
      <w:hyperlink w:anchor="_Toc118471268" w:history="1">
        <w:r w:rsidR="00D024F0" w:rsidRPr="00F879CC">
          <w:rPr>
            <w:rStyle w:val="Hyperlink"/>
          </w:rPr>
          <w:t>THUẬT NGỮ, TỪ VIẾT TẮT</w:t>
        </w:r>
        <w:r w:rsidR="00D024F0">
          <w:rPr>
            <w:webHidden/>
          </w:rPr>
          <w:tab/>
        </w:r>
        <w:r w:rsidR="00D024F0">
          <w:rPr>
            <w:webHidden/>
          </w:rPr>
          <w:fldChar w:fldCharType="begin"/>
        </w:r>
        <w:r w:rsidR="00D024F0">
          <w:rPr>
            <w:webHidden/>
          </w:rPr>
          <w:instrText xml:space="preserve"> PAGEREF _Toc118471268 \h </w:instrText>
        </w:r>
        <w:r w:rsidR="00D024F0">
          <w:rPr>
            <w:webHidden/>
          </w:rPr>
        </w:r>
        <w:r w:rsidR="00D024F0">
          <w:rPr>
            <w:webHidden/>
          </w:rPr>
          <w:fldChar w:fldCharType="separate"/>
        </w:r>
        <w:r w:rsidR="00D024F0">
          <w:rPr>
            <w:webHidden/>
          </w:rPr>
          <w:t>1</w:t>
        </w:r>
        <w:r w:rsidR="00D024F0">
          <w:rPr>
            <w:webHidden/>
          </w:rPr>
          <w:fldChar w:fldCharType="end"/>
        </w:r>
      </w:hyperlink>
    </w:p>
    <w:p w14:paraId="169EDBCB" w14:textId="77777777" w:rsidR="00D024F0" w:rsidRDefault="004F2AC6">
      <w:pPr>
        <w:pStyle w:val="TOC1"/>
        <w:rPr>
          <w:rFonts w:asciiTheme="minorHAnsi" w:eastAsiaTheme="minorEastAsia" w:hAnsiTheme="minorHAnsi" w:cstheme="minorBidi"/>
          <w:b w:val="0"/>
          <w:bCs w:val="0"/>
          <w:sz w:val="22"/>
          <w:szCs w:val="22"/>
          <w:lang w:val="en-US"/>
        </w:rPr>
      </w:pPr>
      <w:hyperlink w:anchor="_Toc118471269" w:history="1">
        <w:r w:rsidR="00D024F0" w:rsidRPr="00F879CC">
          <w:rPr>
            <w:rStyle w:val="Hyperlink"/>
            <w:highlight w:val="white"/>
          </w:rPr>
          <w:t>DANH MỤC CÁC HÌNH VẼ, ĐỒ THỊ</w:t>
        </w:r>
        <w:r w:rsidR="00D024F0">
          <w:rPr>
            <w:webHidden/>
          </w:rPr>
          <w:tab/>
        </w:r>
        <w:r w:rsidR="00D024F0">
          <w:rPr>
            <w:webHidden/>
          </w:rPr>
          <w:fldChar w:fldCharType="begin"/>
        </w:r>
        <w:r w:rsidR="00D024F0">
          <w:rPr>
            <w:webHidden/>
          </w:rPr>
          <w:instrText xml:space="preserve"> PAGEREF _Toc118471269 \h </w:instrText>
        </w:r>
        <w:r w:rsidR="00D024F0">
          <w:rPr>
            <w:webHidden/>
          </w:rPr>
        </w:r>
        <w:r w:rsidR="00D024F0">
          <w:rPr>
            <w:webHidden/>
          </w:rPr>
          <w:fldChar w:fldCharType="separate"/>
        </w:r>
        <w:r w:rsidR="00D024F0">
          <w:rPr>
            <w:webHidden/>
          </w:rPr>
          <w:t>1</w:t>
        </w:r>
        <w:r w:rsidR="00D024F0">
          <w:rPr>
            <w:webHidden/>
          </w:rPr>
          <w:fldChar w:fldCharType="end"/>
        </w:r>
      </w:hyperlink>
    </w:p>
    <w:p w14:paraId="6762C287" w14:textId="77777777" w:rsidR="00D024F0" w:rsidRDefault="004F2AC6">
      <w:pPr>
        <w:pStyle w:val="TOC1"/>
        <w:rPr>
          <w:rFonts w:asciiTheme="minorHAnsi" w:eastAsiaTheme="minorEastAsia" w:hAnsiTheme="minorHAnsi" w:cstheme="minorBidi"/>
          <w:b w:val="0"/>
          <w:bCs w:val="0"/>
          <w:sz w:val="22"/>
          <w:szCs w:val="22"/>
          <w:lang w:val="en-US"/>
        </w:rPr>
      </w:pPr>
      <w:hyperlink w:anchor="_Toc118471270" w:history="1">
        <w:r w:rsidR="00D024F0" w:rsidRPr="00F879CC">
          <w:rPr>
            <w:rStyle w:val="Hyperlink"/>
          </w:rPr>
          <w:t>PHẦN I. THÔNG TIN TỔNG QUAN VỀ HỆ THỐNG THÔNG TIN</w:t>
        </w:r>
        <w:r w:rsidR="00D024F0">
          <w:rPr>
            <w:webHidden/>
          </w:rPr>
          <w:tab/>
        </w:r>
        <w:r w:rsidR="00D024F0">
          <w:rPr>
            <w:webHidden/>
          </w:rPr>
          <w:fldChar w:fldCharType="begin"/>
        </w:r>
        <w:r w:rsidR="00D024F0">
          <w:rPr>
            <w:webHidden/>
          </w:rPr>
          <w:instrText xml:space="preserve"> PAGEREF _Toc118471270 \h </w:instrText>
        </w:r>
        <w:r w:rsidR="00D024F0">
          <w:rPr>
            <w:webHidden/>
          </w:rPr>
        </w:r>
        <w:r w:rsidR="00D024F0">
          <w:rPr>
            <w:webHidden/>
          </w:rPr>
          <w:fldChar w:fldCharType="separate"/>
        </w:r>
        <w:r w:rsidR="00D024F0">
          <w:rPr>
            <w:webHidden/>
          </w:rPr>
          <w:t>2</w:t>
        </w:r>
        <w:r w:rsidR="00D024F0">
          <w:rPr>
            <w:webHidden/>
          </w:rPr>
          <w:fldChar w:fldCharType="end"/>
        </w:r>
      </w:hyperlink>
    </w:p>
    <w:p w14:paraId="52CD9DB3" w14:textId="77777777" w:rsidR="00D024F0" w:rsidRDefault="004F2AC6">
      <w:pPr>
        <w:pStyle w:val="TOC2"/>
        <w:rPr>
          <w:rFonts w:asciiTheme="minorHAnsi" w:eastAsiaTheme="minorEastAsia" w:hAnsiTheme="minorHAnsi" w:cstheme="minorBidi"/>
          <w:b w:val="0"/>
          <w:bCs w:val="0"/>
          <w:sz w:val="22"/>
          <w:szCs w:val="22"/>
        </w:rPr>
      </w:pPr>
      <w:hyperlink w:anchor="_Toc118471271" w:history="1">
        <w:r w:rsidR="00D024F0" w:rsidRPr="00F879CC">
          <w:rPr>
            <w:rStyle w:val="Hyperlink"/>
          </w:rPr>
          <w:t>1. Thông tin Chủ quản hệ thống thông tin</w:t>
        </w:r>
        <w:r w:rsidR="00D024F0">
          <w:rPr>
            <w:webHidden/>
          </w:rPr>
          <w:tab/>
        </w:r>
        <w:r w:rsidR="00D024F0">
          <w:rPr>
            <w:webHidden/>
          </w:rPr>
          <w:fldChar w:fldCharType="begin"/>
        </w:r>
        <w:r w:rsidR="00D024F0">
          <w:rPr>
            <w:webHidden/>
          </w:rPr>
          <w:instrText xml:space="preserve"> PAGEREF _Toc118471271 \h </w:instrText>
        </w:r>
        <w:r w:rsidR="00D024F0">
          <w:rPr>
            <w:webHidden/>
          </w:rPr>
        </w:r>
        <w:r w:rsidR="00D024F0">
          <w:rPr>
            <w:webHidden/>
          </w:rPr>
          <w:fldChar w:fldCharType="separate"/>
        </w:r>
        <w:r w:rsidR="00D024F0">
          <w:rPr>
            <w:webHidden/>
          </w:rPr>
          <w:t>2</w:t>
        </w:r>
        <w:r w:rsidR="00D024F0">
          <w:rPr>
            <w:webHidden/>
          </w:rPr>
          <w:fldChar w:fldCharType="end"/>
        </w:r>
      </w:hyperlink>
    </w:p>
    <w:p w14:paraId="3527B438" w14:textId="77777777" w:rsidR="00D024F0" w:rsidRDefault="004F2AC6">
      <w:pPr>
        <w:pStyle w:val="TOC2"/>
        <w:rPr>
          <w:rFonts w:asciiTheme="minorHAnsi" w:eastAsiaTheme="minorEastAsia" w:hAnsiTheme="minorHAnsi" w:cstheme="minorBidi"/>
          <w:b w:val="0"/>
          <w:bCs w:val="0"/>
          <w:sz w:val="22"/>
          <w:szCs w:val="22"/>
        </w:rPr>
      </w:pPr>
      <w:hyperlink w:anchor="_Toc118471272" w:history="1">
        <w:r w:rsidR="00D024F0" w:rsidRPr="00F879CC">
          <w:rPr>
            <w:rStyle w:val="Hyperlink"/>
          </w:rPr>
          <w:t>2. Thông tin Đơn vị vận hành</w:t>
        </w:r>
        <w:r w:rsidR="00D024F0">
          <w:rPr>
            <w:webHidden/>
          </w:rPr>
          <w:tab/>
        </w:r>
        <w:r w:rsidR="00D024F0">
          <w:rPr>
            <w:webHidden/>
          </w:rPr>
          <w:fldChar w:fldCharType="begin"/>
        </w:r>
        <w:r w:rsidR="00D024F0">
          <w:rPr>
            <w:webHidden/>
          </w:rPr>
          <w:instrText xml:space="preserve"> PAGEREF _Toc118471272 \h </w:instrText>
        </w:r>
        <w:r w:rsidR="00D024F0">
          <w:rPr>
            <w:webHidden/>
          </w:rPr>
        </w:r>
        <w:r w:rsidR="00D024F0">
          <w:rPr>
            <w:webHidden/>
          </w:rPr>
          <w:fldChar w:fldCharType="separate"/>
        </w:r>
        <w:r w:rsidR="00D024F0">
          <w:rPr>
            <w:webHidden/>
          </w:rPr>
          <w:t>2</w:t>
        </w:r>
        <w:r w:rsidR="00D024F0">
          <w:rPr>
            <w:webHidden/>
          </w:rPr>
          <w:fldChar w:fldCharType="end"/>
        </w:r>
      </w:hyperlink>
    </w:p>
    <w:p w14:paraId="4F399A2A" w14:textId="77777777" w:rsidR="00D024F0" w:rsidRDefault="004F2AC6">
      <w:pPr>
        <w:pStyle w:val="TOC2"/>
        <w:rPr>
          <w:rFonts w:asciiTheme="minorHAnsi" w:eastAsiaTheme="minorEastAsia" w:hAnsiTheme="minorHAnsi" w:cstheme="minorBidi"/>
          <w:b w:val="0"/>
          <w:bCs w:val="0"/>
          <w:sz w:val="22"/>
          <w:szCs w:val="22"/>
        </w:rPr>
      </w:pPr>
      <w:hyperlink w:anchor="_Toc118471273" w:history="1">
        <w:r w:rsidR="00D024F0" w:rsidRPr="00F879CC">
          <w:rPr>
            <w:rStyle w:val="Hyperlink"/>
          </w:rPr>
          <w:t>3. Mô tả phạm vi, quy mô của hệ thống</w:t>
        </w:r>
        <w:r w:rsidR="00D024F0">
          <w:rPr>
            <w:webHidden/>
          </w:rPr>
          <w:tab/>
        </w:r>
        <w:r w:rsidR="00D024F0">
          <w:rPr>
            <w:webHidden/>
          </w:rPr>
          <w:fldChar w:fldCharType="begin"/>
        </w:r>
        <w:r w:rsidR="00D024F0">
          <w:rPr>
            <w:webHidden/>
          </w:rPr>
          <w:instrText xml:space="preserve"> PAGEREF _Toc118471273 \h </w:instrText>
        </w:r>
        <w:r w:rsidR="00D024F0">
          <w:rPr>
            <w:webHidden/>
          </w:rPr>
        </w:r>
        <w:r w:rsidR="00D024F0">
          <w:rPr>
            <w:webHidden/>
          </w:rPr>
          <w:fldChar w:fldCharType="separate"/>
        </w:r>
        <w:r w:rsidR="00D024F0">
          <w:rPr>
            <w:webHidden/>
          </w:rPr>
          <w:t>2</w:t>
        </w:r>
        <w:r w:rsidR="00D024F0">
          <w:rPr>
            <w:webHidden/>
          </w:rPr>
          <w:fldChar w:fldCharType="end"/>
        </w:r>
      </w:hyperlink>
    </w:p>
    <w:p w14:paraId="6FDC2495" w14:textId="77777777" w:rsidR="00D024F0" w:rsidRDefault="004F2AC6">
      <w:pPr>
        <w:pStyle w:val="TOC2"/>
        <w:rPr>
          <w:rFonts w:asciiTheme="minorHAnsi" w:eastAsiaTheme="minorEastAsia" w:hAnsiTheme="minorHAnsi" w:cstheme="minorBidi"/>
          <w:b w:val="0"/>
          <w:bCs w:val="0"/>
          <w:sz w:val="22"/>
          <w:szCs w:val="22"/>
        </w:rPr>
      </w:pPr>
      <w:hyperlink w:anchor="_Toc118471274" w:history="1">
        <w:r w:rsidR="00D024F0" w:rsidRPr="00F879CC">
          <w:rPr>
            <w:rStyle w:val="Hyperlink"/>
          </w:rPr>
          <w:t>4. Mô tả cấu trúc của hệ thống</w:t>
        </w:r>
        <w:r w:rsidR="00D024F0">
          <w:rPr>
            <w:webHidden/>
          </w:rPr>
          <w:tab/>
        </w:r>
        <w:r w:rsidR="00D024F0">
          <w:rPr>
            <w:webHidden/>
          </w:rPr>
          <w:fldChar w:fldCharType="begin"/>
        </w:r>
        <w:r w:rsidR="00D024F0">
          <w:rPr>
            <w:webHidden/>
          </w:rPr>
          <w:instrText xml:space="preserve"> PAGEREF _Toc118471274 \h </w:instrText>
        </w:r>
        <w:r w:rsidR="00D024F0">
          <w:rPr>
            <w:webHidden/>
          </w:rPr>
        </w:r>
        <w:r w:rsidR="00D024F0">
          <w:rPr>
            <w:webHidden/>
          </w:rPr>
          <w:fldChar w:fldCharType="separate"/>
        </w:r>
        <w:r w:rsidR="00D024F0">
          <w:rPr>
            <w:webHidden/>
          </w:rPr>
          <w:t>3</w:t>
        </w:r>
        <w:r w:rsidR="00D024F0">
          <w:rPr>
            <w:webHidden/>
          </w:rPr>
          <w:fldChar w:fldCharType="end"/>
        </w:r>
      </w:hyperlink>
    </w:p>
    <w:p w14:paraId="6B745479" w14:textId="77777777" w:rsidR="00D024F0" w:rsidRDefault="004F2AC6">
      <w:pPr>
        <w:pStyle w:val="TOC1"/>
        <w:rPr>
          <w:rFonts w:asciiTheme="minorHAnsi" w:eastAsiaTheme="minorEastAsia" w:hAnsiTheme="minorHAnsi" w:cstheme="minorBidi"/>
          <w:b w:val="0"/>
          <w:bCs w:val="0"/>
          <w:sz w:val="22"/>
          <w:szCs w:val="22"/>
          <w:lang w:val="en-US"/>
        </w:rPr>
      </w:pPr>
      <w:hyperlink w:anchor="_Toc118471275" w:history="1">
        <w:r w:rsidR="00D024F0" w:rsidRPr="00F879CC">
          <w:rPr>
            <w:rStyle w:val="Hyperlink"/>
          </w:rPr>
          <w:t>PHẦN II. THUYẾT MINH CẤP ĐỘ ĐỀ XUẤT</w:t>
        </w:r>
        <w:r w:rsidR="00D024F0">
          <w:rPr>
            <w:webHidden/>
          </w:rPr>
          <w:tab/>
        </w:r>
        <w:r w:rsidR="00D024F0">
          <w:rPr>
            <w:webHidden/>
          </w:rPr>
          <w:fldChar w:fldCharType="begin"/>
        </w:r>
        <w:r w:rsidR="00D024F0">
          <w:rPr>
            <w:webHidden/>
          </w:rPr>
          <w:instrText xml:space="preserve"> PAGEREF _Toc118471275 \h </w:instrText>
        </w:r>
        <w:r w:rsidR="00D024F0">
          <w:rPr>
            <w:webHidden/>
          </w:rPr>
        </w:r>
        <w:r w:rsidR="00D024F0">
          <w:rPr>
            <w:webHidden/>
          </w:rPr>
          <w:fldChar w:fldCharType="separate"/>
        </w:r>
        <w:r w:rsidR="00D024F0">
          <w:rPr>
            <w:webHidden/>
          </w:rPr>
          <w:t>7</w:t>
        </w:r>
        <w:r w:rsidR="00D024F0">
          <w:rPr>
            <w:webHidden/>
          </w:rPr>
          <w:fldChar w:fldCharType="end"/>
        </w:r>
      </w:hyperlink>
    </w:p>
    <w:p w14:paraId="68D998F8" w14:textId="77777777" w:rsidR="00D024F0" w:rsidRDefault="004F2AC6">
      <w:pPr>
        <w:pStyle w:val="TOC2"/>
        <w:rPr>
          <w:rFonts w:asciiTheme="minorHAnsi" w:eastAsiaTheme="minorEastAsia" w:hAnsiTheme="minorHAnsi" w:cstheme="minorBidi"/>
          <w:b w:val="0"/>
          <w:bCs w:val="0"/>
          <w:sz w:val="22"/>
          <w:szCs w:val="22"/>
        </w:rPr>
      </w:pPr>
      <w:hyperlink w:anchor="_Toc118471276" w:history="1">
        <w:r w:rsidR="00D024F0" w:rsidRPr="00F879CC">
          <w:rPr>
            <w:rStyle w:val="Hyperlink"/>
          </w:rPr>
          <w:t>1. Danh mục hệ thống thông tin và cấp độ đề xuất</w:t>
        </w:r>
        <w:r w:rsidR="00D024F0">
          <w:rPr>
            <w:webHidden/>
          </w:rPr>
          <w:tab/>
        </w:r>
        <w:r w:rsidR="00D024F0">
          <w:rPr>
            <w:webHidden/>
          </w:rPr>
          <w:fldChar w:fldCharType="begin"/>
        </w:r>
        <w:r w:rsidR="00D024F0">
          <w:rPr>
            <w:webHidden/>
          </w:rPr>
          <w:instrText xml:space="preserve"> PAGEREF _Toc118471276 \h </w:instrText>
        </w:r>
        <w:r w:rsidR="00D024F0">
          <w:rPr>
            <w:webHidden/>
          </w:rPr>
        </w:r>
        <w:r w:rsidR="00D024F0">
          <w:rPr>
            <w:webHidden/>
          </w:rPr>
          <w:fldChar w:fldCharType="separate"/>
        </w:r>
        <w:r w:rsidR="00D024F0">
          <w:rPr>
            <w:webHidden/>
          </w:rPr>
          <w:t>7</w:t>
        </w:r>
        <w:r w:rsidR="00D024F0">
          <w:rPr>
            <w:webHidden/>
          </w:rPr>
          <w:fldChar w:fldCharType="end"/>
        </w:r>
      </w:hyperlink>
    </w:p>
    <w:p w14:paraId="7ECE5B66" w14:textId="77777777" w:rsidR="00D024F0" w:rsidRDefault="004F2AC6">
      <w:pPr>
        <w:pStyle w:val="TOC2"/>
        <w:rPr>
          <w:rFonts w:asciiTheme="minorHAnsi" w:eastAsiaTheme="minorEastAsia" w:hAnsiTheme="minorHAnsi" w:cstheme="minorBidi"/>
          <w:b w:val="0"/>
          <w:bCs w:val="0"/>
          <w:sz w:val="22"/>
          <w:szCs w:val="22"/>
        </w:rPr>
      </w:pPr>
      <w:hyperlink w:anchor="_Toc118471277" w:history="1">
        <w:r w:rsidR="00D024F0" w:rsidRPr="00F879CC">
          <w:rPr>
            <w:rStyle w:val="Hyperlink"/>
          </w:rPr>
          <w:t>2. Thuyết minh đề xuất cấp độ đối với hệ thống thông tin</w:t>
        </w:r>
        <w:r w:rsidR="00D024F0">
          <w:rPr>
            <w:webHidden/>
          </w:rPr>
          <w:tab/>
        </w:r>
        <w:r w:rsidR="00D024F0">
          <w:rPr>
            <w:webHidden/>
          </w:rPr>
          <w:fldChar w:fldCharType="begin"/>
        </w:r>
        <w:r w:rsidR="00D024F0">
          <w:rPr>
            <w:webHidden/>
          </w:rPr>
          <w:instrText xml:space="preserve"> PAGEREF _Toc118471277 \h </w:instrText>
        </w:r>
        <w:r w:rsidR="00D024F0">
          <w:rPr>
            <w:webHidden/>
          </w:rPr>
        </w:r>
        <w:r w:rsidR="00D024F0">
          <w:rPr>
            <w:webHidden/>
          </w:rPr>
          <w:fldChar w:fldCharType="separate"/>
        </w:r>
        <w:r w:rsidR="00D024F0">
          <w:rPr>
            <w:webHidden/>
          </w:rPr>
          <w:t>7</w:t>
        </w:r>
        <w:r w:rsidR="00D024F0">
          <w:rPr>
            <w:webHidden/>
          </w:rPr>
          <w:fldChar w:fldCharType="end"/>
        </w:r>
      </w:hyperlink>
    </w:p>
    <w:p w14:paraId="4D955B2E" w14:textId="77777777" w:rsidR="00D024F0" w:rsidRDefault="004F2AC6">
      <w:pPr>
        <w:pStyle w:val="TOC1"/>
        <w:rPr>
          <w:rFonts w:asciiTheme="minorHAnsi" w:eastAsiaTheme="minorEastAsia" w:hAnsiTheme="minorHAnsi" w:cstheme="minorBidi"/>
          <w:b w:val="0"/>
          <w:bCs w:val="0"/>
          <w:sz w:val="22"/>
          <w:szCs w:val="22"/>
          <w:lang w:val="en-US"/>
        </w:rPr>
      </w:pPr>
      <w:hyperlink w:anchor="_Toc118471278" w:history="1">
        <w:r w:rsidR="00D024F0" w:rsidRPr="00F879CC">
          <w:rPr>
            <w:rStyle w:val="Hyperlink"/>
          </w:rPr>
          <w:t>PHẦN III. THUYẾT MINH PHƯƠNG ÁN BẢO ĐẢM  AN TOÀN HỆ THỐNG THÔNG TIN</w:t>
        </w:r>
        <w:r w:rsidR="00D024F0">
          <w:rPr>
            <w:webHidden/>
          </w:rPr>
          <w:tab/>
        </w:r>
        <w:r w:rsidR="00D024F0">
          <w:rPr>
            <w:webHidden/>
          </w:rPr>
          <w:fldChar w:fldCharType="begin"/>
        </w:r>
        <w:r w:rsidR="00D024F0">
          <w:rPr>
            <w:webHidden/>
          </w:rPr>
          <w:instrText xml:space="preserve"> PAGEREF _Toc118471278 \h </w:instrText>
        </w:r>
        <w:r w:rsidR="00D024F0">
          <w:rPr>
            <w:webHidden/>
          </w:rPr>
        </w:r>
        <w:r w:rsidR="00D024F0">
          <w:rPr>
            <w:webHidden/>
          </w:rPr>
          <w:fldChar w:fldCharType="separate"/>
        </w:r>
        <w:r w:rsidR="00D024F0">
          <w:rPr>
            <w:webHidden/>
          </w:rPr>
          <w:t>8</w:t>
        </w:r>
        <w:r w:rsidR="00D024F0">
          <w:rPr>
            <w:webHidden/>
          </w:rPr>
          <w:fldChar w:fldCharType="end"/>
        </w:r>
      </w:hyperlink>
    </w:p>
    <w:p w14:paraId="75D7C8C0" w14:textId="77777777" w:rsidR="00D024F0" w:rsidRDefault="004F2AC6">
      <w:pPr>
        <w:pStyle w:val="TOC1"/>
        <w:rPr>
          <w:rFonts w:asciiTheme="minorHAnsi" w:eastAsiaTheme="minorEastAsia" w:hAnsiTheme="minorHAnsi" w:cstheme="minorBidi"/>
          <w:b w:val="0"/>
          <w:bCs w:val="0"/>
          <w:sz w:val="22"/>
          <w:szCs w:val="22"/>
          <w:lang w:val="en-US"/>
        </w:rPr>
      </w:pPr>
      <w:hyperlink w:anchor="_Toc118471279" w:history="1">
        <w:r w:rsidR="00D024F0" w:rsidRPr="00F879CC">
          <w:rPr>
            <w:rStyle w:val="Hyperlink"/>
          </w:rPr>
          <w:t>PHỤ LỤC I. THUYẾT MINH PHƯƠNG ÁN BẢO ĐẢM AN TOÀN THÔNG TIN VỀ QUẢN LÝ VỚI CẤP ĐỘ 2</w:t>
        </w:r>
        <w:r w:rsidR="00D024F0">
          <w:rPr>
            <w:webHidden/>
          </w:rPr>
          <w:tab/>
        </w:r>
        <w:r w:rsidR="00D024F0">
          <w:rPr>
            <w:webHidden/>
          </w:rPr>
          <w:fldChar w:fldCharType="begin"/>
        </w:r>
        <w:r w:rsidR="00D024F0">
          <w:rPr>
            <w:webHidden/>
          </w:rPr>
          <w:instrText xml:space="preserve"> PAGEREF _Toc118471279 \h </w:instrText>
        </w:r>
        <w:r w:rsidR="00D024F0">
          <w:rPr>
            <w:webHidden/>
          </w:rPr>
        </w:r>
        <w:r w:rsidR="00D024F0">
          <w:rPr>
            <w:webHidden/>
          </w:rPr>
          <w:fldChar w:fldCharType="separate"/>
        </w:r>
        <w:r w:rsidR="00D024F0">
          <w:rPr>
            <w:webHidden/>
          </w:rPr>
          <w:t>10</w:t>
        </w:r>
        <w:r w:rsidR="00D024F0">
          <w:rPr>
            <w:webHidden/>
          </w:rPr>
          <w:fldChar w:fldCharType="end"/>
        </w:r>
      </w:hyperlink>
    </w:p>
    <w:p w14:paraId="723D742B" w14:textId="77777777" w:rsidR="00D024F0" w:rsidRDefault="004F2AC6">
      <w:pPr>
        <w:pStyle w:val="TOC2"/>
        <w:rPr>
          <w:rFonts w:asciiTheme="minorHAnsi" w:eastAsiaTheme="minorEastAsia" w:hAnsiTheme="minorHAnsi" w:cstheme="minorBidi"/>
          <w:b w:val="0"/>
          <w:bCs w:val="0"/>
          <w:sz w:val="22"/>
          <w:szCs w:val="22"/>
        </w:rPr>
      </w:pPr>
      <w:hyperlink w:anchor="_Toc118471280" w:history="1">
        <w:r w:rsidR="00D024F0" w:rsidRPr="00F879CC">
          <w:rPr>
            <w:rStyle w:val="Hyperlink"/>
          </w:rPr>
          <w:t>1. Thiết lập chính sách an toàn thông tin</w:t>
        </w:r>
        <w:r w:rsidR="00D024F0">
          <w:rPr>
            <w:webHidden/>
          </w:rPr>
          <w:tab/>
        </w:r>
        <w:r w:rsidR="00D024F0">
          <w:rPr>
            <w:webHidden/>
          </w:rPr>
          <w:fldChar w:fldCharType="begin"/>
        </w:r>
        <w:r w:rsidR="00D024F0">
          <w:rPr>
            <w:webHidden/>
          </w:rPr>
          <w:instrText xml:space="preserve"> PAGEREF _Toc118471280 \h </w:instrText>
        </w:r>
        <w:r w:rsidR="00D024F0">
          <w:rPr>
            <w:webHidden/>
          </w:rPr>
        </w:r>
        <w:r w:rsidR="00D024F0">
          <w:rPr>
            <w:webHidden/>
          </w:rPr>
          <w:fldChar w:fldCharType="separate"/>
        </w:r>
        <w:r w:rsidR="00D024F0">
          <w:rPr>
            <w:webHidden/>
          </w:rPr>
          <w:t>10</w:t>
        </w:r>
        <w:r w:rsidR="00D024F0">
          <w:rPr>
            <w:webHidden/>
          </w:rPr>
          <w:fldChar w:fldCharType="end"/>
        </w:r>
      </w:hyperlink>
    </w:p>
    <w:p w14:paraId="3A9E90BB" w14:textId="77777777" w:rsidR="00D024F0" w:rsidRDefault="004F2AC6">
      <w:pPr>
        <w:pStyle w:val="TOC2"/>
        <w:rPr>
          <w:rFonts w:asciiTheme="minorHAnsi" w:eastAsiaTheme="minorEastAsia" w:hAnsiTheme="minorHAnsi" w:cstheme="minorBidi"/>
          <w:b w:val="0"/>
          <w:bCs w:val="0"/>
          <w:sz w:val="22"/>
          <w:szCs w:val="22"/>
        </w:rPr>
      </w:pPr>
      <w:hyperlink w:anchor="_Toc118471281" w:history="1">
        <w:r w:rsidR="00D024F0" w:rsidRPr="00F879CC">
          <w:rPr>
            <w:rStyle w:val="Hyperlink"/>
          </w:rPr>
          <w:t>2. Tổ chức bảo đảm an toàn thông tin</w:t>
        </w:r>
        <w:r w:rsidR="00D024F0">
          <w:rPr>
            <w:webHidden/>
          </w:rPr>
          <w:tab/>
        </w:r>
        <w:r w:rsidR="00D024F0">
          <w:rPr>
            <w:webHidden/>
          </w:rPr>
          <w:fldChar w:fldCharType="begin"/>
        </w:r>
        <w:r w:rsidR="00D024F0">
          <w:rPr>
            <w:webHidden/>
          </w:rPr>
          <w:instrText xml:space="preserve"> PAGEREF _Toc118471281 \h </w:instrText>
        </w:r>
        <w:r w:rsidR="00D024F0">
          <w:rPr>
            <w:webHidden/>
          </w:rPr>
        </w:r>
        <w:r w:rsidR="00D024F0">
          <w:rPr>
            <w:webHidden/>
          </w:rPr>
          <w:fldChar w:fldCharType="separate"/>
        </w:r>
        <w:r w:rsidR="00D024F0">
          <w:rPr>
            <w:webHidden/>
          </w:rPr>
          <w:t>11</w:t>
        </w:r>
        <w:r w:rsidR="00D024F0">
          <w:rPr>
            <w:webHidden/>
          </w:rPr>
          <w:fldChar w:fldCharType="end"/>
        </w:r>
      </w:hyperlink>
    </w:p>
    <w:p w14:paraId="70231A31" w14:textId="77777777" w:rsidR="00D024F0" w:rsidRDefault="004F2AC6">
      <w:pPr>
        <w:pStyle w:val="TOC2"/>
        <w:rPr>
          <w:rFonts w:asciiTheme="minorHAnsi" w:eastAsiaTheme="minorEastAsia" w:hAnsiTheme="minorHAnsi" w:cstheme="minorBidi"/>
          <w:b w:val="0"/>
          <w:bCs w:val="0"/>
          <w:sz w:val="22"/>
          <w:szCs w:val="22"/>
        </w:rPr>
      </w:pPr>
      <w:hyperlink w:anchor="_Toc118471282" w:history="1">
        <w:r w:rsidR="00D024F0" w:rsidRPr="00F879CC">
          <w:rPr>
            <w:rStyle w:val="Hyperlink"/>
          </w:rPr>
          <w:t>3. Bảo đảm nguồn nhân lực</w:t>
        </w:r>
        <w:r w:rsidR="00D024F0">
          <w:rPr>
            <w:webHidden/>
          </w:rPr>
          <w:tab/>
        </w:r>
        <w:r w:rsidR="00D024F0">
          <w:rPr>
            <w:webHidden/>
          </w:rPr>
          <w:fldChar w:fldCharType="begin"/>
        </w:r>
        <w:r w:rsidR="00D024F0">
          <w:rPr>
            <w:webHidden/>
          </w:rPr>
          <w:instrText xml:space="preserve"> PAGEREF _Toc118471282 \h </w:instrText>
        </w:r>
        <w:r w:rsidR="00D024F0">
          <w:rPr>
            <w:webHidden/>
          </w:rPr>
        </w:r>
        <w:r w:rsidR="00D024F0">
          <w:rPr>
            <w:webHidden/>
          </w:rPr>
          <w:fldChar w:fldCharType="separate"/>
        </w:r>
        <w:r w:rsidR="00D024F0">
          <w:rPr>
            <w:webHidden/>
          </w:rPr>
          <w:t>13</w:t>
        </w:r>
        <w:r w:rsidR="00D024F0">
          <w:rPr>
            <w:webHidden/>
          </w:rPr>
          <w:fldChar w:fldCharType="end"/>
        </w:r>
      </w:hyperlink>
    </w:p>
    <w:p w14:paraId="0DB0B5DA" w14:textId="77777777" w:rsidR="00D024F0" w:rsidRDefault="004F2AC6">
      <w:pPr>
        <w:pStyle w:val="TOC2"/>
        <w:rPr>
          <w:rFonts w:asciiTheme="minorHAnsi" w:eastAsiaTheme="minorEastAsia" w:hAnsiTheme="minorHAnsi" w:cstheme="minorBidi"/>
          <w:b w:val="0"/>
          <w:bCs w:val="0"/>
          <w:sz w:val="22"/>
          <w:szCs w:val="22"/>
        </w:rPr>
      </w:pPr>
      <w:hyperlink w:anchor="_Toc118471283" w:history="1">
        <w:r w:rsidR="00D024F0" w:rsidRPr="00F879CC">
          <w:rPr>
            <w:rStyle w:val="Hyperlink"/>
          </w:rPr>
          <w:t>4. Quản lý thiết kế, xây dựng hệ thống thông tin</w:t>
        </w:r>
        <w:r w:rsidR="00D024F0">
          <w:rPr>
            <w:webHidden/>
          </w:rPr>
          <w:tab/>
        </w:r>
        <w:r w:rsidR="00D024F0">
          <w:rPr>
            <w:webHidden/>
          </w:rPr>
          <w:fldChar w:fldCharType="begin"/>
        </w:r>
        <w:r w:rsidR="00D024F0">
          <w:rPr>
            <w:webHidden/>
          </w:rPr>
          <w:instrText xml:space="preserve"> PAGEREF _Toc118471283 \h </w:instrText>
        </w:r>
        <w:r w:rsidR="00D024F0">
          <w:rPr>
            <w:webHidden/>
          </w:rPr>
        </w:r>
        <w:r w:rsidR="00D024F0">
          <w:rPr>
            <w:webHidden/>
          </w:rPr>
          <w:fldChar w:fldCharType="separate"/>
        </w:r>
        <w:r w:rsidR="00D024F0">
          <w:rPr>
            <w:webHidden/>
          </w:rPr>
          <w:t>16</w:t>
        </w:r>
        <w:r w:rsidR="00D024F0">
          <w:rPr>
            <w:webHidden/>
          </w:rPr>
          <w:fldChar w:fldCharType="end"/>
        </w:r>
      </w:hyperlink>
    </w:p>
    <w:p w14:paraId="4F3D1CF9" w14:textId="77777777" w:rsidR="00D024F0" w:rsidRDefault="004F2AC6">
      <w:pPr>
        <w:pStyle w:val="TOC2"/>
        <w:rPr>
          <w:rFonts w:asciiTheme="minorHAnsi" w:eastAsiaTheme="minorEastAsia" w:hAnsiTheme="minorHAnsi" w:cstheme="minorBidi"/>
          <w:b w:val="0"/>
          <w:bCs w:val="0"/>
          <w:sz w:val="22"/>
          <w:szCs w:val="22"/>
        </w:rPr>
      </w:pPr>
      <w:hyperlink w:anchor="_Toc118471284" w:history="1">
        <w:r w:rsidR="00D024F0" w:rsidRPr="00F879CC">
          <w:rPr>
            <w:rStyle w:val="Hyperlink"/>
          </w:rPr>
          <w:t>5. Quản lý vận hành hệ thống thông tin</w:t>
        </w:r>
        <w:r w:rsidR="00D024F0">
          <w:rPr>
            <w:webHidden/>
          </w:rPr>
          <w:tab/>
        </w:r>
        <w:r w:rsidR="00D024F0">
          <w:rPr>
            <w:webHidden/>
          </w:rPr>
          <w:fldChar w:fldCharType="begin"/>
        </w:r>
        <w:r w:rsidR="00D024F0">
          <w:rPr>
            <w:webHidden/>
          </w:rPr>
          <w:instrText xml:space="preserve"> PAGEREF _Toc118471284 \h </w:instrText>
        </w:r>
        <w:r w:rsidR="00D024F0">
          <w:rPr>
            <w:webHidden/>
          </w:rPr>
        </w:r>
        <w:r w:rsidR="00D024F0">
          <w:rPr>
            <w:webHidden/>
          </w:rPr>
          <w:fldChar w:fldCharType="separate"/>
        </w:r>
        <w:r w:rsidR="00D024F0">
          <w:rPr>
            <w:webHidden/>
          </w:rPr>
          <w:t>18</w:t>
        </w:r>
        <w:r w:rsidR="00D024F0">
          <w:rPr>
            <w:webHidden/>
          </w:rPr>
          <w:fldChar w:fldCharType="end"/>
        </w:r>
      </w:hyperlink>
    </w:p>
    <w:p w14:paraId="768D5FCF" w14:textId="77777777" w:rsidR="00D024F0" w:rsidRDefault="004F2AC6">
      <w:pPr>
        <w:pStyle w:val="TOC2"/>
        <w:rPr>
          <w:rFonts w:asciiTheme="minorHAnsi" w:eastAsiaTheme="minorEastAsia" w:hAnsiTheme="minorHAnsi" w:cstheme="minorBidi"/>
          <w:b w:val="0"/>
          <w:bCs w:val="0"/>
          <w:sz w:val="22"/>
          <w:szCs w:val="22"/>
        </w:rPr>
      </w:pPr>
      <w:hyperlink w:anchor="_Toc118471285" w:history="1">
        <w:r w:rsidR="00D024F0" w:rsidRPr="00F879CC">
          <w:rPr>
            <w:rStyle w:val="Hyperlink"/>
          </w:rPr>
          <w:t>6. Phương án Quản lý rủi ro an toàn thông tin</w:t>
        </w:r>
        <w:r w:rsidR="00D024F0">
          <w:rPr>
            <w:webHidden/>
          </w:rPr>
          <w:tab/>
        </w:r>
        <w:r w:rsidR="00D024F0">
          <w:rPr>
            <w:webHidden/>
          </w:rPr>
          <w:fldChar w:fldCharType="begin"/>
        </w:r>
        <w:r w:rsidR="00D024F0">
          <w:rPr>
            <w:webHidden/>
          </w:rPr>
          <w:instrText xml:space="preserve"> PAGEREF _Toc118471285 \h </w:instrText>
        </w:r>
        <w:r w:rsidR="00D024F0">
          <w:rPr>
            <w:webHidden/>
          </w:rPr>
        </w:r>
        <w:r w:rsidR="00D024F0">
          <w:rPr>
            <w:webHidden/>
          </w:rPr>
          <w:fldChar w:fldCharType="separate"/>
        </w:r>
        <w:r w:rsidR="00D024F0">
          <w:rPr>
            <w:webHidden/>
          </w:rPr>
          <w:t>25</w:t>
        </w:r>
        <w:r w:rsidR="00D024F0">
          <w:rPr>
            <w:webHidden/>
          </w:rPr>
          <w:fldChar w:fldCharType="end"/>
        </w:r>
      </w:hyperlink>
    </w:p>
    <w:p w14:paraId="28A182DC" w14:textId="77777777" w:rsidR="00D024F0" w:rsidRDefault="004F2AC6">
      <w:pPr>
        <w:pStyle w:val="TOC2"/>
        <w:rPr>
          <w:rFonts w:asciiTheme="minorHAnsi" w:eastAsiaTheme="minorEastAsia" w:hAnsiTheme="minorHAnsi" w:cstheme="minorBidi"/>
          <w:b w:val="0"/>
          <w:bCs w:val="0"/>
          <w:sz w:val="22"/>
          <w:szCs w:val="22"/>
        </w:rPr>
      </w:pPr>
      <w:hyperlink w:anchor="_Toc118471286" w:history="1">
        <w:r w:rsidR="00D024F0" w:rsidRPr="00F879CC">
          <w:rPr>
            <w:rStyle w:val="Hyperlink"/>
          </w:rPr>
          <w:t>7. Phương án Kết thúc vận hành, khai thác, thanh lý, hủy bỏ</w:t>
        </w:r>
        <w:r w:rsidR="00D024F0">
          <w:rPr>
            <w:webHidden/>
          </w:rPr>
          <w:tab/>
        </w:r>
        <w:r w:rsidR="00D024F0">
          <w:rPr>
            <w:webHidden/>
          </w:rPr>
          <w:fldChar w:fldCharType="begin"/>
        </w:r>
        <w:r w:rsidR="00D024F0">
          <w:rPr>
            <w:webHidden/>
          </w:rPr>
          <w:instrText xml:space="preserve"> PAGEREF _Toc118471286 \h </w:instrText>
        </w:r>
        <w:r w:rsidR="00D024F0">
          <w:rPr>
            <w:webHidden/>
          </w:rPr>
        </w:r>
        <w:r w:rsidR="00D024F0">
          <w:rPr>
            <w:webHidden/>
          </w:rPr>
          <w:fldChar w:fldCharType="separate"/>
        </w:r>
        <w:r w:rsidR="00D024F0">
          <w:rPr>
            <w:webHidden/>
          </w:rPr>
          <w:t>25</w:t>
        </w:r>
        <w:r w:rsidR="00D024F0">
          <w:rPr>
            <w:webHidden/>
          </w:rPr>
          <w:fldChar w:fldCharType="end"/>
        </w:r>
      </w:hyperlink>
    </w:p>
    <w:p w14:paraId="5725F2BC" w14:textId="77777777" w:rsidR="00D024F0" w:rsidRDefault="004F2AC6">
      <w:pPr>
        <w:pStyle w:val="TOC1"/>
        <w:rPr>
          <w:rFonts w:asciiTheme="minorHAnsi" w:eastAsiaTheme="minorEastAsia" w:hAnsiTheme="minorHAnsi" w:cstheme="minorBidi"/>
          <w:b w:val="0"/>
          <w:bCs w:val="0"/>
          <w:sz w:val="22"/>
          <w:szCs w:val="22"/>
          <w:lang w:val="en-US"/>
        </w:rPr>
      </w:pPr>
      <w:hyperlink w:anchor="_Toc118471287" w:history="1">
        <w:r w:rsidR="00D024F0" w:rsidRPr="00F879CC">
          <w:rPr>
            <w:rStyle w:val="Hyperlink"/>
          </w:rPr>
          <w:t>PHỤ LỤC II. THUYẾT MINH PHƯƠNG ÁN KỸ THUẬT ĐỐI VỚI HỆ THỐNG THÀNH PHẦN CẤP ĐỘ 2</w:t>
        </w:r>
        <w:r w:rsidR="00D024F0">
          <w:rPr>
            <w:webHidden/>
          </w:rPr>
          <w:tab/>
        </w:r>
        <w:r w:rsidR="00D024F0">
          <w:rPr>
            <w:webHidden/>
          </w:rPr>
          <w:fldChar w:fldCharType="begin"/>
        </w:r>
        <w:r w:rsidR="00D024F0">
          <w:rPr>
            <w:webHidden/>
          </w:rPr>
          <w:instrText xml:space="preserve"> PAGEREF _Toc118471287 \h </w:instrText>
        </w:r>
        <w:r w:rsidR="00D024F0">
          <w:rPr>
            <w:webHidden/>
          </w:rPr>
        </w:r>
        <w:r w:rsidR="00D024F0">
          <w:rPr>
            <w:webHidden/>
          </w:rPr>
          <w:fldChar w:fldCharType="separate"/>
        </w:r>
        <w:r w:rsidR="00D024F0">
          <w:rPr>
            <w:webHidden/>
          </w:rPr>
          <w:t>26</w:t>
        </w:r>
        <w:r w:rsidR="00D024F0">
          <w:rPr>
            <w:webHidden/>
          </w:rPr>
          <w:fldChar w:fldCharType="end"/>
        </w:r>
      </w:hyperlink>
    </w:p>
    <w:p w14:paraId="65DDF4B4" w14:textId="77777777" w:rsidR="00D024F0" w:rsidRDefault="004F2AC6">
      <w:pPr>
        <w:pStyle w:val="TOC2"/>
        <w:rPr>
          <w:rFonts w:asciiTheme="minorHAnsi" w:eastAsiaTheme="minorEastAsia" w:hAnsiTheme="minorHAnsi" w:cstheme="minorBidi"/>
          <w:b w:val="0"/>
          <w:bCs w:val="0"/>
          <w:sz w:val="22"/>
          <w:szCs w:val="22"/>
        </w:rPr>
      </w:pPr>
      <w:hyperlink w:anchor="_Toc118471288" w:history="1">
        <w:r w:rsidR="00D024F0" w:rsidRPr="00F879CC">
          <w:rPr>
            <w:rStyle w:val="Hyperlink"/>
          </w:rPr>
          <w:t>1. Bảo đảm an toàn mạng</w:t>
        </w:r>
        <w:r w:rsidR="00D024F0">
          <w:rPr>
            <w:webHidden/>
          </w:rPr>
          <w:tab/>
        </w:r>
        <w:r w:rsidR="00D024F0">
          <w:rPr>
            <w:webHidden/>
          </w:rPr>
          <w:fldChar w:fldCharType="begin"/>
        </w:r>
        <w:r w:rsidR="00D024F0">
          <w:rPr>
            <w:webHidden/>
          </w:rPr>
          <w:instrText xml:space="preserve"> PAGEREF _Toc118471288 \h </w:instrText>
        </w:r>
        <w:r w:rsidR="00D024F0">
          <w:rPr>
            <w:webHidden/>
          </w:rPr>
        </w:r>
        <w:r w:rsidR="00D024F0">
          <w:rPr>
            <w:webHidden/>
          </w:rPr>
          <w:fldChar w:fldCharType="separate"/>
        </w:r>
        <w:r w:rsidR="00D024F0">
          <w:rPr>
            <w:webHidden/>
          </w:rPr>
          <w:t>26</w:t>
        </w:r>
        <w:r w:rsidR="00D024F0">
          <w:rPr>
            <w:webHidden/>
          </w:rPr>
          <w:fldChar w:fldCharType="end"/>
        </w:r>
      </w:hyperlink>
    </w:p>
    <w:p w14:paraId="0F019880" w14:textId="77777777" w:rsidR="00D024F0" w:rsidRDefault="004F2AC6">
      <w:pPr>
        <w:pStyle w:val="TOC2"/>
        <w:rPr>
          <w:rFonts w:asciiTheme="minorHAnsi" w:eastAsiaTheme="minorEastAsia" w:hAnsiTheme="minorHAnsi" w:cstheme="minorBidi"/>
          <w:b w:val="0"/>
          <w:bCs w:val="0"/>
          <w:sz w:val="22"/>
          <w:szCs w:val="22"/>
        </w:rPr>
      </w:pPr>
      <w:hyperlink w:anchor="_Toc118471289" w:history="1">
        <w:r w:rsidR="00D024F0" w:rsidRPr="00F879CC">
          <w:rPr>
            <w:rStyle w:val="Hyperlink"/>
          </w:rPr>
          <w:t>2. Bảo đảm an toàn máy chủ</w:t>
        </w:r>
        <w:r w:rsidR="00D024F0">
          <w:rPr>
            <w:webHidden/>
          </w:rPr>
          <w:tab/>
        </w:r>
        <w:r w:rsidR="00D024F0">
          <w:rPr>
            <w:webHidden/>
          </w:rPr>
          <w:fldChar w:fldCharType="begin"/>
        </w:r>
        <w:r w:rsidR="00D024F0">
          <w:rPr>
            <w:webHidden/>
          </w:rPr>
          <w:instrText xml:space="preserve"> PAGEREF _Toc118471289 \h </w:instrText>
        </w:r>
        <w:r w:rsidR="00D024F0">
          <w:rPr>
            <w:webHidden/>
          </w:rPr>
        </w:r>
        <w:r w:rsidR="00D024F0">
          <w:rPr>
            <w:webHidden/>
          </w:rPr>
          <w:fldChar w:fldCharType="separate"/>
        </w:r>
        <w:r w:rsidR="00D024F0">
          <w:rPr>
            <w:webHidden/>
          </w:rPr>
          <w:t>29</w:t>
        </w:r>
        <w:r w:rsidR="00D024F0">
          <w:rPr>
            <w:webHidden/>
          </w:rPr>
          <w:fldChar w:fldCharType="end"/>
        </w:r>
      </w:hyperlink>
    </w:p>
    <w:p w14:paraId="4B442AAF" w14:textId="77777777" w:rsidR="00D024F0" w:rsidRDefault="004F2AC6">
      <w:pPr>
        <w:pStyle w:val="TOC2"/>
        <w:rPr>
          <w:rFonts w:asciiTheme="minorHAnsi" w:eastAsiaTheme="minorEastAsia" w:hAnsiTheme="minorHAnsi" w:cstheme="minorBidi"/>
          <w:b w:val="0"/>
          <w:bCs w:val="0"/>
          <w:sz w:val="22"/>
          <w:szCs w:val="22"/>
        </w:rPr>
      </w:pPr>
      <w:hyperlink w:anchor="_Toc118471290" w:history="1">
        <w:r w:rsidR="00D024F0" w:rsidRPr="00F879CC">
          <w:rPr>
            <w:rStyle w:val="Hyperlink"/>
          </w:rPr>
          <w:t>3. Bảo đảm an toàn ứng dụng</w:t>
        </w:r>
        <w:r w:rsidR="00D024F0">
          <w:rPr>
            <w:webHidden/>
          </w:rPr>
          <w:tab/>
        </w:r>
        <w:r w:rsidR="00D024F0">
          <w:rPr>
            <w:webHidden/>
          </w:rPr>
          <w:fldChar w:fldCharType="begin"/>
        </w:r>
        <w:r w:rsidR="00D024F0">
          <w:rPr>
            <w:webHidden/>
          </w:rPr>
          <w:instrText xml:space="preserve"> PAGEREF _Toc118471290 \h </w:instrText>
        </w:r>
        <w:r w:rsidR="00D024F0">
          <w:rPr>
            <w:webHidden/>
          </w:rPr>
        </w:r>
        <w:r w:rsidR="00D024F0">
          <w:rPr>
            <w:webHidden/>
          </w:rPr>
          <w:fldChar w:fldCharType="separate"/>
        </w:r>
        <w:r w:rsidR="00D024F0">
          <w:rPr>
            <w:webHidden/>
          </w:rPr>
          <w:t>29</w:t>
        </w:r>
        <w:r w:rsidR="00D024F0">
          <w:rPr>
            <w:webHidden/>
          </w:rPr>
          <w:fldChar w:fldCharType="end"/>
        </w:r>
      </w:hyperlink>
    </w:p>
    <w:p w14:paraId="112660A8" w14:textId="77777777" w:rsidR="00D024F0" w:rsidRDefault="004F2AC6">
      <w:pPr>
        <w:pStyle w:val="TOC2"/>
        <w:rPr>
          <w:rFonts w:asciiTheme="minorHAnsi" w:eastAsiaTheme="minorEastAsia" w:hAnsiTheme="minorHAnsi" w:cstheme="minorBidi"/>
          <w:b w:val="0"/>
          <w:bCs w:val="0"/>
          <w:sz w:val="22"/>
          <w:szCs w:val="22"/>
        </w:rPr>
      </w:pPr>
      <w:hyperlink w:anchor="_Toc118471291" w:history="1">
        <w:r w:rsidR="00D024F0" w:rsidRPr="00F879CC">
          <w:rPr>
            <w:rStyle w:val="Hyperlink"/>
          </w:rPr>
          <w:t>4. Bảo đảm an toàn dữ liệu</w:t>
        </w:r>
        <w:r w:rsidR="00D024F0">
          <w:rPr>
            <w:webHidden/>
          </w:rPr>
          <w:tab/>
        </w:r>
        <w:r w:rsidR="00D024F0">
          <w:rPr>
            <w:webHidden/>
          </w:rPr>
          <w:fldChar w:fldCharType="begin"/>
        </w:r>
        <w:r w:rsidR="00D024F0">
          <w:rPr>
            <w:webHidden/>
          </w:rPr>
          <w:instrText xml:space="preserve"> PAGEREF _Toc118471291 \h </w:instrText>
        </w:r>
        <w:r w:rsidR="00D024F0">
          <w:rPr>
            <w:webHidden/>
          </w:rPr>
        </w:r>
        <w:r w:rsidR="00D024F0">
          <w:rPr>
            <w:webHidden/>
          </w:rPr>
          <w:fldChar w:fldCharType="separate"/>
        </w:r>
        <w:r w:rsidR="00D024F0">
          <w:rPr>
            <w:webHidden/>
          </w:rPr>
          <w:t>30</w:t>
        </w:r>
        <w:r w:rsidR="00D024F0">
          <w:rPr>
            <w:webHidden/>
          </w:rPr>
          <w:fldChar w:fldCharType="end"/>
        </w:r>
      </w:hyperlink>
    </w:p>
    <w:p w14:paraId="52B25EF0" w14:textId="21595734" w:rsidR="001B51C0" w:rsidRPr="00040445" w:rsidRDefault="0000308E" w:rsidP="00EF3366">
      <w:pPr>
        <w:spacing w:after="120" w:line="288" w:lineRule="auto"/>
        <w:ind w:firstLine="426"/>
        <w:jc w:val="both"/>
        <w:rPr>
          <w:rFonts w:eastAsia="Times New Roman"/>
          <w:szCs w:val="24"/>
        </w:rPr>
      </w:pPr>
      <w:r w:rsidRPr="00040445">
        <w:rPr>
          <w:rFonts w:eastAsia="Times New Roman"/>
          <w:szCs w:val="24"/>
        </w:rPr>
        <w:fldChar w:fldCharType="end"/>
      </w:r>
    </w:p>
    <w:p w14:paraId="1FF111B4" w14:textId="77777777" w:rsidR="004610A2" w:rsidRPr="00040445" w:rsidRDefault="004610A2" w:rsidP="00EF3366">
      <w:pPr>
        <w:spacing w:after="120" w:line="288" w:lineRule="auto"/>
        <w:ind w:firstLine="0"/>
        <w:rPr>
          <w:rFonts w:eastAsia="Times New Roman"/>
          <w:szCs w:val="24"/>
        </w:rPr>
        <w:sectPr w:rsidR="004610A2" w:rsidRPr="00040445" w:rsidSect="0018149C">
          <w:footerReference w:type="default" r:id="rId8"/>
          <w:footerReference w:type="first" r:id="rId9"/>
          <w:pgSz w:w="11907" w:h="16840" w:code="9"/>
          <w:pgMar w:top="1134" w:right="850" w:bottom="1134" w:left="1701" w:header="646" w:footer="624" w:gutter="0"/>
          <w:pgNumType w:start="0"/>
          <w:cols w:space="720"/>
          <w:titlePg/>
          <w:docGrid w:linePitch="381"/>
        </w:sectPr>
      </w:pPr>
    </w:p>
    <w:p w14:paraId="7E40EB2C" w14:textId="77777777" w:rsidR="004610A2" w:rsidRPr="00040445" w:rsidRDefault="004610A2" w:rsidP="00EF3366">
      <w:pPr>
        <w:spacing w:after="120" w:line="288" w:lineRule="auto"/>
        <w:rPr>
          <w:rFonts w:eastAsia="Times New Roman"/>
          <w:szCs w:val="24"/>
        </w:rPr>
      </w:pPr>
    </w:p>
    <w:p w14:paraId="1B8AED73" w14:textId="77777777" w:rsidR="001B51C0" w:rsidRPr="00040445" w:rsidRDefault="001B51C0" w:rsidP="007C4BEB">
      <w:pPr>
        <w:pStyle w:val="Heading1"/>
        <w:rPr>
          <w:lang w:val="vi-VN"/>
        </w:rPr>
      </w:pPr>
      <w:bookmarkStart w:id="3" w:name="_Toc118471268"/>
      <w:r w:rsidRPr="00040445">
        <w:rPr>
          <w:lang w:val="vi-VN"/>
        </w:rPr>
        <w:t>THUẬT NGỮ, TỪ VIẾT TẮT</w:t>
      </w:r>
      <w:bookmarkEnd w:id="3"/>
    </w:p>
    <w:p w14:paraId="6385E6DE" w14:textId="77777777" w:rsidR="009B106F" w:rsidRPr="00040445" w:rsidRDefault="009B106F" w:rsidP="009B106F">
      <w:pPr>
        <w:rPr>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305"/>
        <w:gridCol w:w="5786"/>
      </w:tblGrid>
      <w:tr w:rsidR="00040445" w:rsidRPr="00040445" w14:paraId="7CE7B405" w14:textId="77777777" w:rsidTr="009B106F">
        <w:trPr>
          <w:trHeight w:val="375"/>
          <w:jc w:val="center"/>
        </w:trPr>
        <w:tc>
          <w:tcPr>
            <w:tcW w:w="465" w:type="pct"/>
            <w:shd w:val="clear" w:color="000000" w:fill="D9D9D9"/>
            <w:vAlign w:val="center"/>
            <w:hideMark/>
          </w:tcPr>
          <w:p w14:paraId="01FF06CD" w14:textId="77777777" w:rsidR="009B106F" w:rsidRPr="00040445" w:rsidRDefault="009B106F" w:rsidP="009B106F">
            <w:pPr>
              <w:spacing w:before="0"/>
              <w:ind w:firstLine="0"/>
              <w:rPr>
                <w:rFonts w:eastAsia="Times New Roman"/>
                <w:b/>
                <w:bCs/>
                <w:szCs w:val="28"/>
              </w:rPr>
            </w:pPr>
            <w:r w:rsidRPr="00040445">
              <w:rPr>
                <w:rFonts w:eastAsia="Times New Roman"/>
                <w:b/>
                <w:bCs/>
                <w:szCs w:val="28"/>
              </w:rPr>
              <w:t>STT</w:t>
            </w:r>
          </w:p>
        </w:tc>
        <w:tc>
          <w:tcPr>
            <w:tcW w:w="1292" w:type="pct"/>
            <w:shd w:val="clear" w:color="000000" w:fill="D9D9D9"/>
            <w:vAlign w:val="center"/>
            <w:hideMark/>
          </w:tcPr>
          <w:p w14:paraId="2FB48CB0" w14:textId="77777777" w:rsidR="009B106F" w:rsidRPr="00040445" w:rsidRDefault="009B106F" w:rsidP="009B106F">
            <w:pPr>
              <w:spacing w:before="0"/>
              <w:ind w:firstLine="0"/>
              <w:jc w:val="center"/>
              <w:rPr>
                <w:rFonts w:eastAsia="Times New Roman"/>
                <w:b/>
                <w:bCs/>
                <w:szCs w:val="28"/>
              </w:rPr>
            </w:pPr>
            <w:r w:rsidRPr="00040445">
              <w:rPr>
                <w:rFonts w:eastAsia="SimSun"/>
                <w:b/>
                <w:bCs/>
                <w:szCs w:val="28"/>
              </w:rPr>
              <w:t>Từ viết tắt</w:t>
            </w:r>
          </w:p>
        </w:tc>
        <w:tc>
          <w:tcPr>
            <w:tcW w:w="3243" w:type="pct"/>
            <w:shd w:val="clear" w:color="000000" w:fill="D9D9D9"/>
            <w:vAlign w:val="center"/>
            <w:hideMark/>
          </w:tcPr>
          <w:p w14:paraId="3C8607D8" w14:textId="77777777" w:rsidR="009B106F" w:rsidRPr="00040445" w:rsidRDefault="009B106F" w:rsidP="009B106F">
            <w:pPr>
              <w:spacing w:before="0"/>
              <w:ind w:firstLine="0"/>
              <w:jc w:val="center"/>
              <w:rPr>
                <w:rFonts w:eastAsia="Times New Roman"/>
                <w:b/>
                <w:bCs/>
                <w:szCs w:val="28"/>
              </w:rPr>
            </w:pPr>
            <w:r w:rsidRPr="00040445">
              <w:rPr>
                <w:rFonts w:eastAsia="SimSun"/>
                <w:b/>
                <w:bCs/>
                <w:szCs w:val="28"/>
              </w:rPr>
              <w:t>Nghĩa đầy đủ</w:t>
            </w:r>
          </w:p>
        </w:tc>
      </w:tr>
      <w:tr w:rsidR="00040445" w:rsidRPr="00040445" w14:paraId="66E0BFB3" w14:textId="77777777" w:rsidTr="009B106F">
        <w:trPr>
          <w:trHeight w:val="375"/>
          <w:jc w:val="center"/>
        </w:trPr>
        <w:tc>
          <w:tcPr>
            <w:tcW w:w="465" w:type="pct"/>
            <w:shd w:val="clear" w:color="auto" w:fill="auto"/>
            <w:vAlign w:val="center"/>
            <w:hideMark/>
          </w:tcPr>
          <w:p w14:paraId="5FF219C0"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1</w:t>
            </w:r>
          </w:p>
        </w:tc>
        <w:tc>
          <w:tcPr>
            <w:tcW w:w="1292" w:type="pct"/>
            <w:shd w:val="clear" w:color="auto" w:fill="auto"/>
            <w:vAlign w:val="center"/>
            <w:hideMark/>
          </w:tcPr>
          <w:p w14:paraId="65D2D75B" w14:textId="77777777" w:rsidR="009B106F" w:rsidRPr="00040445" w:rsidRDefault="009B106F" w:rsidP="009B106F">
            <w:pPr>
              <w:spacing w:before="0"/>
              <w:ind w:firstLine="0"/>
              <w:jc w:val="both"/>
              <w:rPr>
                <w:rFonts w:eastAsia="Times New Roman"/>
                <w:szCs w:val="28"/>
              </w:rPr>
            </w:pPr>
            <w:r w:rsidRPr="00040445">
              <w:rPr>
                <w:rFonts w:eastAsia="SimSun"/>
                <w:szCs w:val="28"/>
              </w:rPr>
              <w:t>CNTT</w:t>
            </w:r>
          </w:p>
        </w:tc>
        <w:tc>
          <w:tcPr>
            <w:tcW w:w="3243" w:type="pct"/>
            <w:shd w:val="clear" w:color="auto" w:fill="auto"/>
            <w:vAlign w:val="center"/>
            <w:hideMark/>
          </w:tcPr>
          <w:p w14:paraId="649C9A85" w14:textId="77777777" w:rsidR="009B106F" w:rsidRPr="00040445" w:rsidRDefault="009B106F" w:rsidP="009B106F">
            <w:pPr>
              <w:spacing w:before="0"/>
              <w:ind w:firstLine="0"/>
              <w:jc w:val="both"/>
              <w:rPr>
                <w:rFonts w:eastAsia="Times New Roman"/>
                <w:szCs w:val="28"/>
              </w:rPr>
            </w:pPr>
            <w:r w:rsidRPr="00040445">
              <w:rPr>
                <w:rFonts w:eastAsia="SimSun"/>
                <w:szCs w:val="28"/>
              </w:rPr>
              <w:t>Công nghệ thông tin</w:t>
            </w:r>
          </w:p>
        </w:tc>
      </w:tr>
      <w:tr w:rsidR="00040445" w:rsidRPr="00040445" w14:paraId="0C30A2AA" w14:textId="77777777" w:rsidTr="009B106F">
        <w:trPr>
          <w:trHeight w:val="375"/>
          <w:jc w:val="center"/>
        </w:trPr>
        <w:tc>
          <w:tcPr>
            <w:tcW w:w="465" w:type="pct"/>
            <w:shd w:val="clear" w:color="auto" w:fill="auto"/>
            <w:vAlign w:val="center"/>
            <w:hideMark/>
          </w:tcPr>
          <w:p w14:paraId="572718A2"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2</w:t>
            </w:r>
          </w:p>
        </w:tc>
        <w:tc>
          <w:tcPr>
            <w:tcW w:w="1292" w:type="pct"/>
            <w:shd w:val="clear" w:color="auto" w:fill="auto"/>
            <w:vAlign w:val="center"/>
            <w:hideMark/>
          </w:tcPr>
          <w:p w14:paraId="11E8DA31" w14:textId="77777777" w:rsidR="009B106F" w:rsidRPr="00040445" w:rsidRDefault="009B106F" w:rsidP="009B106F">
            <w:pPr>
              <w:spacing w:before="0"/>
              <w:ind w:firstLine="0"/>
              <w:jc w:val="both"/>
              <w:rPr>
                <w:rFonts w:eastAsia="Times New Roman"/>
                <w:szCs w:val="28"/>
              </w:rPr>
            </w:pPr>
            <w:r w:rsidRPr="00040445">
              <w:rPr>
                <w:rFonts w:eastAsia="SimSun"/>
                <w:szCs w:val="28"/>
              </w:rPr>
              <w:t>CSDL</w:t>
            </w:r>
          </w:p>
        </w:tc>
        <w:tc>
          <w:tcPr>
            <w:tcW w:w="3243" w:type="pct"/>
            <w:shd w:val="clear" w:color="auto" w:fill="auto"/>
            <w:vAlign w:val="center"/>
            <w:hideMark/>
          </w:tcPr>
          <w:p w14:paraId="2D074D63" w14:textId="77777777" w:rsidR="009B106F" w:rsidRPr="00040445" w:rsidRDefault="009B106F" w:rsidP="009B106F">
            <w:pPr>
              <w:spacing w:before="0"/>
              <w:ind w:firstLine="0"/>
              <w:jc w:val="both"/>
              <w:rPr>
                <w:rFonts w:eastAsia="Times New Roman"/>
                <w:szCs w:val="28"/>
              </w:rPr>
            </w:pPr>
            <w:r w:rsidRPr="00040445">
              <w:rPr>
                <w:rFonts w:eastAsia="SimSun"/>
                <w:szCs w:val="28"/>
              </w:rPr>
              <w:t>Cơ sở dữ liệu</w:t>
            </w:r>
          </w:p>
        </w:tc>
      </w:tr>
      <w:tr w:rsidR="00040445" w:rsidRPr="00040445" w14:paraId="593404C5" w14:textId="77777777" w:rsidTr="009B106F">
        <w:trPr>
          <w:trHeight w:val="375"/>
          <w:jc w:val="center"/>
        </w:trPr>
        <w:tc>
          <w:tcPr>
            <w:tcW w:w="465" w:type="pct"/>
            <w:shd w:val="clear" w:color="auto" w:fill="auto"/>
            <w:vAlign w:val="center"/>
            <w:hideMark/>
          </w:tcPr>
          <w:p w14:paraId="40DD031D"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3</w:t>
            </w:r>
          </w:p>
        </w:tc>
        <w:tc>
          <w:tcPr>
            <w:tcW w:w="1292" w:type="pct"/>
            <w:shd w:val="clear" w:color="auto" w:fill="auto"/>
            <w:vAlign w:val="center"/>
            <w:hideMark/>
          </w:tcPr>
          <w:p w14:paraId="79CD4194" w14:textId="77777777" w:rsidR="009B106F" w:rsidRPr="00040445" w:rsidRDefault="009B106F" w:rsidP="009B106F">
            <w:pPr>
              <w:spacing w:before="0"/>
              <w:ind w:firstLine="0"/>
              <w:jc w:val="both"/>
              <w:rPr>
                <w:rFonts w:eastAsia="Times New Roman"/>
                <w:szCs w:val="28"/>
              </w:rPr>
            </w:pPr>
            <w:r w:rsidRPr="00040445">
              <w:rPr>
                <w:rFonts w:eastAsia="SimSun"/>
                <w:szCs w:val="28"/>
              </w:rPr>
              <w:t>HSĐXCĐ</w:t>
            </w:r>
          </w:p>
        </w:tc>
        <w:tc>
          <w:tcPr>
            <w:tcW w:w="3243" w:type="pct"/>
            <w:shd w:val="clear" w:color="auto" w:fill="auto"/>
            <w:vAlign w:val="center"/>
            <w:hideMark/>
          </w:tcPr>
          <w:p w14:paraId="5259C6FF" w14:textId="77777777" w:rsidR="009B106F" w:rsidRPr="00040445" w:rsidRDefault="009B106F" w:rsidP="009B106F">
            <w:pPr>
              <w:spacing w:before="0"/>
              <w:ind w:firstLine="0"/>
              <w:jc w:val="both"/>
              <w:rPr>
                <w:rFonts w:eastAsia="Times New Roman"/>
                <w:szCs w:val="28"/>
              </w:rPr>
            </w:pPr>
            <w:r w:rsidRPr="00040445">
              <w:rPr>
                <w:rFonts w:eastAsia="SimSun"/>
                <w:szCs w:val="28"/>
              </w:rPr>
              <w:t>Hồ sơ đề xuất cấp độ</w:t>
            </w:r>
          </w:p>
        </w:tc>
      </w:tr>
      <w:tr w:rsidR="00040445" w:rsidRPr="00040445" w14:paraId="0830D14C" w14:textId="77777777" w:rsidTr="009B106F">
        <w:trPr>
          <w:trHeight w:val="375"/>
          <w:jc w:val="center"/>
        </w:trPr>
        <w:tc>
          <w:tcPr>
            <w:tcW w:w="465" w:type="pct"/>
            <w:shd w:val="clear" w:color="auto" w:fill="auto"/>
            <w:vAlign w:val="center"/>
            <w:hideMark/>
          </w:tcPr>
          <w:p w14:paraId="3BA7D521"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4</w:t>
            </w:r>
          </w:p>
        </w:tc>
        <w:tc>
          <w:tcPr>
            <w:tcW w:w="1292" w:type="pct"/>
            <w:shd w:val="clear" w:color="auto" w:fill="auto"/>
            <w:vAlign w:val="center"/>
            <w:hideMark/>
          </w:tcPr>
          <w:p w14:paraId="30A82B7B" w14:textId="77777777" w:rsidR="009B106F" w:rsidRPr="00040445" w:rsidRDefault="009B106F" w:rsidP="009B106F">
            <w:pPr>
              <w:spacing w:before="0"/>
              <w:ind w:firstLine="0"/>
              <w:jc w:val="both"/>
              <w:rPr>
                <w:rFonts w:eastAsia="Times New Roman"/>
                <w:szCs w:val="28"/>
              </w:rPr>
            </w:pPr>
            <w:r w:rsidRPr="00040445">
              <w:rPr>
                <w:rFonts w:eastAsia="SimSun"/>
                <w:szCs w:val="28"/>
              </w:rPr>
              <w:t>LAN</w:t>
            </w:r>
          </w:p>
        </w:tc>
        <w:tc>
          <w:tcPr>
            <w:tcW w:w="3243" w:type="pct"/>
            <w:shd w:val="clear" w:color="auto" w:fill="auto"/>
            <w:vAlign w:val="center"/>
            <w:hideMark/>
          </w:tcPr>
          <w:p w14:paraId="3E98D504" w14:textId="77777777" w:rsidR="009B106F" w:rsidRPr="00040445" w:rsidRDefault="009B106F" w:rsidP="009B106F">
            <w:pPr>
              <w:spacing w:before="0"/>
              <w:ind w:firstLine="0"/>
              <w:jc w:val="both"/>
              <w:rPr>
                <w:rFonts w:eastAsia="Times New Roman"/>
                <w:szCs w:val="28"/>
              </w:rPr>
            </w:pPr>
            <w:r w:rsidRPr="00040445">
              <w:rPr>
                <w:rFonts w:eastAsia="SimSun"/>
                <w:szCs w:val="28"/>
              </w:rPr>
              <w:t>Mạng nội bộ</w:t>
            </w:r>
          </w:p>
        </w:tc>
      </w:tr>
      <w:tr w:rsidR="00040445" w:rsidRPr="00040445" w14:paraId="235A262C" w14:textId="77777777" w:rsidTr="009B106F">
        <w:trPr>
          <w:trHeight w:val="375"/>
          <w:jc w:val="center"/>
        </w:trPr>
        <w:tc>
          <w:tcPr>
            <w:tcW w:w="465" w:type="pct"/>
            <w:shd w:val="clear" w:color="auto" w:fill="auto"/>
            <w:vAlign w:val="center"/>
            <w:hideMark/>
          </w:tcPr>
          <w:p w14:paraId="53DA1817"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5</w:t>
            </w:r>
          </w:p>
        </w:tc>
        <w:tc>
          <w:tcPr>
            <w:tcW w:w="1292" w:type="pct"/>
            <w:shd w:val="clear" w:color="auto" w:fill="auto"/>
            <w:vAlign w:val="center"/>
            <w:hideMark/>
          </w:tcPr>
          <w:p w14:paraId="70DB0F22" w14:textId="77777777" w:rsidR="009B106F" w:rsidRPr="00040445" w:rsidRDefault="009B106F" w:rsidP="009B106F">
            <w:pPr>
              <w:spacing w:before="0"/>
              <w:ind w:firstLine="0"/>
              <w:jc w:val="both"/>
              <w:rPr>
                <w:rFonts w:eastAsia="Times New Roman"/>
                <w:szCs w:val="28"/>
              </w:rPr>
            </w:pPr>
            <w:r w:rsidRPr="00040445">
              <w:rPr>
                <w:rFonts w:eastAsia="SimSun"/>
                <w:szCs w:val="28"/>
              </w:rPr>
              <w:t>WAN</w:t>
            </w:r>
          </w:p>
        </w:tc>
        <w:tc>
          <w:tcPr>
            <w:tcW w:w="3243" w:type="pct"/>
            <w:shd w:val="clear" w:color="auto" w:fill="auto"/>
            <w:vAlign w:val="center"/>
            <w:hideMark/>
          </w:tcPr>
          <w:p w14:paraId="1EE070F5" w14:textId="77777777" w:rsidR="009B106F" w:rsidRPr="00040445" w:rsidRDefault="009B106F" w:rsidP="009B106F">
            <w:pPr>
              <w:spacing w:before="0"/>
              <w:ind w:firstLine="0"/>
              <w:jc w:val="both"/>
              <w:rPr>
                <w:rFonts w:eastAsia="Times New Roman"/>
                <w:szCs w:val="28"/>
              </w:rPr>
            </w:pPr>
            <w:r w:rsidRPr="00040445">
              <w:rPr>
                <w:rFonts w:eastAsia="SimSun"/>
                <w:szCs w:val="28"/>
              </w:rPr>
              <w:t>Mạng tin học diện rộng</w:t>
            </w:r>
          </w:p>
        </w:tc>
      </w:tr>
      <w:tr w:rsidR="00040445" w:rsidRPr="00040445" w14:paraId="5C6EA7AD" w14:textId="77777777" w:rsidTr="009B106F">
        <w:trPr>
          <w:trHeight w:val="375"/>
          <w:jc w:val="center"/>
        </w:trPr>
        <w:tc>
          <w:tcPr>
            <w:tcW w:w="465" w:type="pct"/>
            <w:shd w:val="clear" w:color="auto" w:fill="auto"/>
            <w:vAlign w:val="center"/>
          </w:tcPr>
          <w:p w14:paraId="54771E2E"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6</w:t>
            </w:r>
          </w:p>
        </w:tc>
        <w:tc>
          <w:tcPr>
            <w:tcW w:w="1292" w:type="pct"/>
            <w:shd w:val="clear" w:color="auto" w:fill="auto"/>
            <w:vAlign w:val="center"/>
          </w:tcPr>
          <w:p w14:paraId="78CDAD63" w14:textId="77777777" w:rsidR="009B106F" w:rsidRPr="00040445" w:rsidRDefault="009B106F" w:rsidP="009B106F">
            <w:pPr>
              <w:spacing w:before="0"/>
              <w:ind w:firstLine="0"/>
              <w:jc w:val="both"/>
              <w:rPr>
                <w:rFonts w:eastAsia="SimSun"/>
                <w:szCs w:val="28"/>
              </w:rPr>
            </w:pPr>
            <w:r w:rsidRPr="00040445">
              <w:rPr>
                <w:rFonts w:eastAsia="SimSun"/>
                <w:szCs w:val="28"/>
              </w:rPr>
              <w:t>ATTT</w:t>
            </w:r>
          </w:p>
        </w:tc>
        <w:tc>
          <w:tcPr>
            <w:tcW w:w="3243" w:type="pct"/>
            <w:shd w:val="clear" w:color="auto" w:fill="auto"/>
            <w:vAlign w:val="center"/>
          </w:tcPr>
          <w:p w14:paraId="0581B7A3" w14:textId="77777777" w:rsidR="009B106F" w:rsidRPr="00040445" w:rsidRDefault="009B106F" w:rsidP="009B106F">
            <w:pPr>
              <w:spacing w:before="0"/>
              <w:ind w:firstLine="0"/>
              <w:jc w:val="both"/>
              <w:rPr>
                <w:rFonts w:eastAsia="SimSun"/>
                <w:szCs w:val="28"/>
              </w:rPr>
            </w:pPr>
            <w:r w:rsidRPr="00040445">
              <w:rPr>
                <w:rFonts w:eastAsia="SimSun"/>
                <w:szCs w:val="28"/>
              </w:rPr>
              <w:t>An toàn thông tin</w:t>
            </w:r>
          </w:p>
        </w:tc>
      </w:tr>
      <w:tr w:rsidR="00040445" w:rsidRPr="00040445" w14:paraId="226C3C3E" w14:textId="77777777" w:rsidTr="009B106F">
        <w:trPr>
          <w:trHeight w:val="375"/>
          <w:jc w:val="center"/>
        </w:trPr>
        <w:tc>
          <w:tcPr>
            <w:tcW w:w="465" w:type="pct"/>
            <w:shd w:val="clear" w:color="auto" w:fill="auto"/>
            <w:vAlign w:val="center"/>
          </w:tcPr>
          <w:p w14:paraId="1C239248"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7</w:t>
            </w:r>
          </w:p>
        </w:tc>
        <w:tc>
          <w:tcPr>
            <w:tcW w:w="1292" w:type="pct"/>
            <w:shd w:val="clear" w:color="auto" w:fill="auto"/>
            <w:vAlign w:val="center"/>
          </w:tcPr>
          <w:p w14:paraId="1BAFA65B" w14:textId="77777777" w:rsidR="009B106F" w:rsidRPr="00040445" w:rsidRDefault="009B106F" w:rsidP="009B106F">
            <w:pPr>
              <w:spacing w:before="0"/>
              <w:ind w:firstLine="0"/>
              <w:jc w:val="both"/>
              <w:rPr>
                <w:rFonts w:eastAsia="SimSun"/>
                <w:szCs w:val="28"/>
              </w:rPr>
            </w:pPr>
            <w:r w:rsidRPr="00040445">
              <w:rPr>
                <w:rFonts w:eastAsia="SimSun"/>
                <w:szCs w:val="28"/>
              </w:rPr>
              <w:t>HTTT</w:t>
            </w:r>
          </w:p>
        </w:tc>
        <w:tc>
          <w:tcPr>
            <w:tcW w:w="3243" w:type="pct"/>
            <w:shd w:val="clear" w:color="auto" w:fill="auto"/>
            <w:vAlign w:val="center"/>
          </w:tcPr>
          <w:p w14:paraId="3C8DAE80" w14:textId="77777777" w:rsidR="009B106F" w:rsidRPr="00040445" w:rsidRDefault="009B106F" w:rsidP="009B106F">
            <w:pPr>
              <w:spacing w:before="0"/>
              <w:ind w:firstLine="0"/>
              <w:jc w:val="both"/>
              <w:rPr>
                <w:rFonts w:eastAsia="SimSun"/>
                <w:szCs w:val="28"/>
              </w:rPr>
            </w:pPr>
            <w:r w:rsidRPr="00040445">
              <w:rPr>
                <w:rFonts w:eastAsia="SimSun"/>
                <w:szCs w:val="28"/>
              </w:rPr>
              <w:t>Hệ thông thông tin</w:t>
            </w:r>
          </w:p>
        </w:tc>
      </w:tr>
      <w:tr w:rsidR="00040445" w:rsidRPr="00040445" w14:paraId="2C90A665" w14:textId="77777777" w:rsidTr="009B106F">
        <w:trPr>
          <w:trHeight w:val="375"/>
          <w:jc w:val="center"/>
        </w:trPr>
        <w:tc>
          <w:tcPr>
            <w:tcW w:w="465" w:type="pct"/>
            <w:shd w:val="clear" w:color="auto" w:fill="auto"/>
            <w:vAlign w:val="center"/>
          </w:tcPr>
          <w:p w14:paraId="2D4FE4E6"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8</w:t>
            </w:r>
          </w:p>
        </w:tc>
        <w:tc>
          <w:tcPr>
            <w:tcW w:w="1292" w:type="pct"/>
            <w:shd w:val="clear" w:color="auto" w:fill="auto"/>
          </w:tcPr>
          <w:p w14:paraId="6D0D253E" w14:textId="77777777" w:rsidR="009B106F" w:rsidRPr="00040445" w:rsidRDefault="009B106F" w:rsidP="009B106F">
            <w:pPr>
              <w:spacing w:before="0"/>
              <w:ind w:firstLine="0"/>
              <w:jc w:val="both"/>
              <w:rPr>
                <w:rFonts w:eastAsia="SimSun"/>
                <w:szCs w:val="28"/>
              </w:rPr>
            </w:pPr>
            <w:r w:rsidRPr="00040445">
              <w:rPr>
                <w:rFonts w:eastAsia="SimSun"/>
                <w:szCs w:val="28"/>
              </w:rPr>
              <w:t>VPN</w:t>
            </w:r>
          </w:p>
        </w:tc>
        <w:tc>
          <w:tcPr>
            <w:tcW w:w="3243" w:type="pct"/>
            <w:shd w:val="clear" w:color="auto" w:fill="auto"/>
          </w:tcPr>
          <w:p w14:paraId="2C5AA5A0" w14:textId="77777777" w:rsidR="009B106F" w:rsidRPr="00040445" w:rsidRDefault="009B106F" w:rsidP="009B106F">
            <w:pPr>
              <w:spacing w:before="0"/>
              <w:ind w:firstLine="0"/>
              <w:jc w:val="both"/>
              <w:rPr>
                <w:rFonts w:eastAsia="SimSun"/>
                <w:szCs w:val="28"/>
              </w:rPr>
            </w:pPr>
            <w:r w:rsidRPr="00040445">
              <w:rPr>
                <w:rFonts w:eastAsia="SimSun"/>
                <w:szCs w:val="28"/>
              </w:rPr>
              <w:t>Vitural Private Network</w:t>
            </w:r>
          </w:p>
        </w:tc>
      </w:tr>
      <w:tr w:rsidR="00040445" w:rsidRPr="00040445" w14:paraId="73CD3ECC" w14:textId="77777777" w:rsidTr="009B106F">
        <w:trPr>
          <w:trHeight w:val="375"/>
          <w:jc w:val="center"/>
        </w:trPr>
        <w:tc>
          <w:tcPr>
            <w:tcW w:w="465" w:type="pct"/>
            <w:shd w:val="clear" w:color="auto" w:fill="auto"/>
            <w:vAlign w:val="center"/>
          </w:tcPr>
          <w:p w14:paraId="444C3E2B" w14:textId="77777777" w:rsidR="009B106F" w:rsidRPr="00040445" w:rsidRDefault="009B106F" w:rsidP="009B106F">
            <w:pPr>
              <w:spacing w:before="0"/>
              <w:ind w:firstLine="0"/>
              <w:jc w:val="center"/>
              <w:rPr>
                <w:rFonts w:eastAsia="Times New Roman"/>
                <w:szCs w:val="28"/>
              </w:rPr>
            </w:pPr>
            <w:r w:rsidRPr="00040445">
              <w:rPr>
                <w:rFonts w:eastAsia="Times New Roman"/>
                <w:szCs w:val="28"/>
              </w:rPr>
              <w:t>9</w:t>
            </w:r>
          </w:p>
        </w:tc>
        <w:tc>
          <w:tcPr>
            <w:tcW w:w="1292" w:type="pct"/>
            <w:shd w:val="clear" w:color="auto" w:fill="auto"/>
          </w:tcPr>
          <w:p w14:paraId="3BF9CA6B" w14:textId="77777777" w:rsidR="009B106F" w:rsidRPr="00040445" w:rsidRDefault="009B106F" w:rsidP="009B106F">
            <w:pPr>
              <w:spacing w:before="0"/>
              <w:ind w:firstLine="0"/>
              <w:jc w:val="both"/>
              <w:rPr>
                <w:rFonts w:eastAsia="SimSun"/>
                <w:szCs w:val="28"/>
              </w:rPr>
            </w:pPr>
            <w:r w:rsidRPr="00040445">
              <w:rPr>
                <w:rFonts w:eastAsia="SimSun"/>
                <w:szCs w:val="28"/>
              </w:rPr>
              <w:t>DNS</w:t>
            </w:r>
            <w:r w:rsidRPr="00040445">
              <w:rPr>
                <w:rFonts w:eastAsia="SimSun"/>
                <w:szCs w:val="28"/>
              </w:rPr>
              <w:tab/>
            </w:r>
          </w:p>
        </w:tc>
        <w:tc>
          <w:tcPr>
            <w:tcW w:w="3243" w:type="pct"/>
            <w:shd w:val="clear" w:color="auto" w:fill="auto"/>
          </w:tcPr>
          <w:p w14:paraId="78D739B1" w14:textId="77777777" w:rsidR="009B106F" w:rsidRPr="00040445" w:rsidRDefault="009B106F" w:rsidP="009B106F">
            <w:pPr>
              <w:spacing w:before="0"/>
              <w:ind w:firstLine="0"/>
              <w:jc w:val="both"/>
              <w:rPr>
                <w:rFonts w:eastAsia="SimSun"/>
                <w:szCs w:val="28"/>
              </w:rPr>
            </w:pPr>
            <w:r w:rsidRPr="00040445">
              <w:rPr>
                <w:rFonts w:eastAsia="SimSun"/>
                <w:szCs w:val="28"/>
              </w:rPr>
              <w:t>Domain Name Server</w:t>
            </w:r>
          </w:p>
        </w:tc>
      </w:tr>
    </w:tbl>
    <w:p w14:paraId="268C6EA0" w14:textId="77777777" w:rsidR="009C204B" w:rsidRPr="00040445" w:rsidRDefault="009C204B" w:rsidP="001F701C">
      <w:pPr>
        <w:jc w:val="center"/>
      </w:pPr>
    </w:p>
    <w:p w14:paraId="747CB355" w14:textId="77777777" w:rsidR="009C204B" w:rsidRPr="00040445" w:rsidRDefault="009C204B" w:rsidP="001F701C">
      <w:pPr>
        <w:jc w:val="center"/>
      </w:pPr>
    </w:p>
    <w:p w14:paraId="6EF8C175" w14:textId="77777777" w:rsidR="001B51C0" w:rsidRPr="00040445" w:rsidRDefault="009C204B" w:rsidP="009C204B">
      <w:pPr>
        <w:tabs>
          <w:tab w:val="left" w:pos="3288"/>
        </w:tabs>
        <w:rPr>
          <w:b/>
          <w:bCs/>
        </w:rPr>
      </w:pPr>
      <w:r w:rsidRPr="00040445">
        <w:tab/>
      </w:r>
      <w:bookmarkStart w:id="4" w:name="_Toc517684620"/>
      <w:r w:rsidR="001B51C0" w:rsidRPr="00040445">
        <w:rPr>
          <w:b/>
          <w:bCs/>
          <w:highlight w:val="white"/>
        </w:rPr>
        <w:t>DANH MỤC CÁC BẢNG</w:t>
      </w:r>
      <w:bookmarkEnd w:id="4"/>
    </w:p>
    <w:p w14:paraId="44AA72D9" w14:textId="2E90325E" w:rsidR="004170CD" w:rsidRPr="00040445" w:rsidRDefault="001B51C0">
      <w:pPr>
        <w:pStyle w:val="TableofFigures"/>
        <w:tabs>
          <w:tab w:val="right" w:leader="dot" w:pos="8921"/>
        </w:tabs>
        <w:rPr>
          <w:rFonts w:asciiTheme="minorHAnsi" w:eastAsiaTheme="minorEastAsia" w:hAnsiTheme="minorHAnsi" w:cstheme="minorBidi"/>
          <w:noProof/>
          <w:sz w:val="22"/>
          <w:szCs w:val="22"/>
        </w:rPr>
      </w:pPr>
      <w:r w:rsidRPr="00040445">
        <w:fldChar w:fldCharType="begin"/>
      </w:r>
      <w:r w:rsidRPr="00040445">
        <w:instrText xml:space="preserve"> TOC \h \z \c "Bảng " </w:instrText>
      </w:r>
      <w:r w:rsidRPr="00040445">
        <w:fldChar w:fldCharType="separate"/>
      </w:r>
      <w:hyperlink w:anchor="_Toc100926451" w:history="1">
        <w:r w:rsidR="004170CD" w:rsidRPr="00040445">
          <w:rPr>
            <w:rStyle w:val="Hyperlink"/>
            <w:bCs/>
            <w:noProof/>
            <w:color w:val="auto"/>
          </w:rPr>
          <w:t>Bảng  1. Danh mục các ứng dụng/dịch vụ cung cấp bởi hệ thống</w:t>
        </w:r>
        <w:r w:rsidR="004170CD" w:rsidRPr="00040445">
          <w:rPr>
            <w:noProof/>
            <w:webHidden/>
          </w:rPr>
          <w:tab/>
        </w:r>
        <w:r w:rsidR="004170CD" w:rsidRPr="00040445">
          <w:rPr>
            <w:noProof/>
            <w:webHidden/>
          </w:rPr>
          <w:fldChar w:fldCharType="begin"/>
        </w:r>
        <w:r w:rsidR="004170CD" w:rsidRPr="00040445">
          <w:rPr>
            <w:noProof/>
            <w:webHidden/>
          </w:rPr>
          <w:instrText xml:space="preserve"> PAGEREF _Toc100926451 \h </w:instrText>
        </w:r>
        <w:r w:rsidR="004170CD" w:rsidRPr="00040445">
          <w:rPr>
            <w:noProof/>
            <w:webHidden/>
          </w:rPr>
        </w:r>
        <w:r w:rsidR="004170CD" w:rsidRPr="00040445">
          <w:rPr>
            <w:noProof/>
            <w:webHidden/>
          </w:rPr>
          <w:fldChar w:fldCharType="separate"/>
        </w:r>
        <w:r w:rsidR="004170CD" w:rsidRPr="00040445">
          <w:rPr>
            <w:noProof/>
            <w:webHidden/>
          </w:rPr>
          <w:t>5</w:t>
        </w:r>
        <w:r w:rsidR="004170CD" w:rsidRPr="00040445">
          <w:rPr>
            <w:noProof/>
            <w:webHidden/>
          </w:rPr>
          <w:fldChar w:fldCharType="end"/>
        </w:r>
      </w:hyperlink>
    </w:p>
    <w:p w14:paraId="5A04D170" w14:textId="65F6FEE8" w:rsidR="004170CD" w:rsidRPr="00040445" w:rsidRDefault="004F2AC6">
      <w:pPr>
        <w:pStyle w:val="TableofFigures"/>
        <w:tabs>
          <w:tab w:val="right" w:leader="dot" w:pos="8921"/>
        </w:tabs>
        <w:rPr>
          <w:rFonts w:asciiTheme="minorHAnsi" w:eastAsiaTheme="minorEastAsia" w:hAnsiTheme="minorHAnsi" w:cstheme="minorBidi"/>
          <w:noProof/>
          <w:sz w:val="22"/>
          <w:szCs w:val="22"/>
        </w:rPr>
      </w:pPr>
      <w:hyperlink w:anchor="_Toc100926452" w:history="1">
        <w:r w:rsidR="004170CD" w:rsidRPr="00040445">
          <w:rPr>
            <w:rStyle w:val="Hyperlink"/>
            <w:bCs/>
            <w:noProof/>
            <w:color w:val="auto"/>
          </w:rPr>
          <w:t>Bảng  2. Quy hoạch địa chỉ IP các vùng mạng trong hệ thống</w:t>
        </w:r>
        <w:r w:rsidR="004170CD" w:rsidRPr="00040445">
          <w:rPr>
            <w:noProof/>
            <w:webHidden/>
          </w:rPr>
          <w:tab/>
        </w:r>
        <w:r w:rsidR="004170CD" w:rsidRPr="00040445">
          <w:rPr>
            <w:noProof/>
            <w:webHidden/>
          </w:rPr>
          <w:fldChar w:fldCharType="begin"/>
        </w:r>
        <w:r w:rsidR="004170CD" w:rsidRPr="00040445">
          <w:rPr>
            <w:noProof/>
            <w:webHidden/>
          </w:rPr>
          <w:instrText xml:space="preserve"> PAGEREF _Toc100926452 \h </w:instrText>
        </w:r>
        <w:r w:rsidR="004170CD" w:rsidRPr="00040445">
          <w:rPr>
            <w:noProof/>
            <w:webHidden/>
          </w:rPr>
        </w:r>
        <w:r w:rsidR="004170CD" w:rsidRPr="00040445">
          <w:rPr>
            <w:noProof/>
            <w:webHidden/>
          </w:rPr>
          <w:fldChar w:fldCharType="separate"/>
        </w:r>
        <w:r w:rsidR="004170CD" w:rsidRPr="00040445">
          <w:rPr>
            <w:noProof/>
            <w:webHidden/>
          </w:rPr>
          <w:t>5</w:t>
        </w:r>
        <w:r w:rsidR="004170CD" w:rsidRPr="00040445">
          <w:rPr>
            <w:noProof/>
            <w:webHidden/>
          </w:rPr>
          <w:fldChar w:fldCharType="end"/>
        </w:r>
      </w:hyperlink>
    </w:p>
    <w:p w14:paraId="5BB9CED1" w14:textId="0CB2DBE4" w:rsidR="009C204B" w:rsidRPr="00040445" w:rsidRDefault="001B51C0" w:rsidP="009C204B">
      <w:r w:rsidRPr="00040445">
        <w:fldChar w:fldCharType="end"/>
      </w:r>
      <w:bookmarkStart w:id="5" w:name="_Toc517684621"/>
    </w:p>
    <w:p w14:paraId="024012EE" w14:textId="5581BC81" w:rsidR="001B51C0" w:rsidRPr="00040445" w:rsidRDefault="001B51C0" w:rsidP="007C4BEB">
      <w:pPr>
        <w:pStyle w:val="Heading1"/>
      </w:pPr>
      <w:bookmarkStart w:id="6" w:name="_Toc118471269"/>
      <w:r w:rsidRPr="00040445">
        <w:rPr>
          <w:highlight w:val="white"/>
        </w:rPr>
        <w:t>DANH MỤC CÁC HÌNH VẼ, ĐỒ THỊ</w:t>
      </w:r>
      <w:bookmarkEnd w:id="5"/>
      <w:bookmarkEnd w:id="6"/>
    </w:p>
    <w:p w14:paraId="6B88E788" w14:textId="398C714F" w:rsidR="004170CD" w:rsidRPr="00040445" w:rsidRDefault="001B51C0">
      <w:pPr>
        <w:pStyle w:val="TableofFigures"/>
        <w:tabs>
          <w:tab w:val="right" w:leader="dot" w:pos="8921"/>
        </w:tabs>
        <w:rPr>
          <w:rFonts w:asciiTheme="minorHAnsi" w:eastAsiaTheme="minorEastAsia" w:hAnsiTheme="minorHAnsi" w:cstheme="minorBidi"/>
          <w:noProof/>
          <w:sz w:val="22"/>
          <w:szCs w:val="22"/>
        </w:rPr>
      </w:pPr>
      <w:r w:rsidRPr="00040445">
        <w:fldChar w:fldCharType="begin"/>
      </w:r>
      <w:r w:rsidRPr="00040445">
        <w:instrText xml:space="preserve"> TOC \h \z \c "Hình " </w:instrText>
      </w:r>
      <w:r w:rsidRPr="00040445">
        <w:fldChar w:fldCharType="separate"/>
      </w:r>
      <w:hyperlink w:anchor="_Toc100926449" w:history="1">
        <w:r w:rsidR="004170CD" w:rsidRPr="00040445">
          <w:rPr>
            <w:rStyle w:val="Hyperlink"/>
            <w:bCs/>
            <w:noProof/>
            <w:color w:val="auto"/>
          </w:rPr>
          <w:t>Hình 1. Cấu trúc logic của hệ thống</w:t>
        </w:r>
        <w:r w:rsidR="004170CD" w:rsidRPr="00040445">
          <w:rPr>
            <w:noProof/>
            <w:webHidden/>
          </w:rPr>
          <w:tab/>
        </w:r>
        <w:r w:rsidR="004170CD" w:rsidRPr="00040445">
          <w:rPr>
            <w:noProof/>
            <w:webHidden/>
          </w:rPr>
          <w:fldChar w:fldCharType="begin"/>
        </w:r>
        <w:r w:rsidR="004170CD" w:rsidRPr="00040445">
          <w:rPr>
            <w:noProof/>
            <w:webHidden/>
          </w:rPr>
          <w:instrText xml:space="preserve"> PAGEREF _Toc100926449 \h </w:instrText>
        </w:r>
        <w:r w:rsidR="004170CD" w:rsidRPr="00040445">
          <w:rPr>
            <w:noProof/>
            <w:webHidden/>
          </w:rPr>
        </w:r>
        <w:r w:rsidR="004170CD" w:rsidRPr="00040445">
          <w:rPr>
            <w:noProof/>
            <w:webHidden/>
          </w:rPr>
          <w:fldChar w:fldCharType="separate"/>
        </w:r>
        <w:r w:rsidR="004170CD" w:rsidRPr="00040445">
          <w:rPr>
            <w:noProof/>
            <w:webHidden/>
          </w:rPr>
          <w:t>3</w:t>
        </w:r>
        <w:r w:rsidR="004170CD" w:rsidRPr="00040445">
          <w:rPr>
            <w:noProof/>
            <w:webHidden/>
          </w:rPr>
          <w:fldChar w:fldCharType="end"/>
        </w:r>
      </w:hyperlink>
    </w:p>
    <w:p w14:paraId="7E273920" w14:textId="4C3B79AC" w:rsidR="004170CD" w:rsidRPr="00040445" w:rsidRDefault="004F2AC6">
      <w:pPr>
        <w:pStyle w:val="TableofFigures"/>
        <w:tabs>
          <w:tab w:val="right" w:leader="dot" w:pos="8921"/>
        </w:tabs>
        <w:rPr>
          <w:rFonts w:asciiTheme="minorHAnsi" w:eastAsiaTheme="minorEastAsia" w:hAnsiTheme="minorHAnsi" w:cstheme="minorBidi"/>
          <w:noProof/>
          <w:sz w:val="22"/>
          <w:szCs w:val="22"/>
        </w:rPr>
      </w:pPr>
      <w:hyperlink w:anchor="_Toc100926450" w:history="1">
        <w:r w:rsidR="004170CD" w:rsidRPr="00040445">
          <w:rPr>
            <w:rStyle w:val="Hyperlink"/>
            <w:bCs/>
            <w:noProof/>
            <w:color w:val="auto"/>
          </w:rPr>
          <w:t>Hình  2. Kết nối vật lý của hệ thống</w:t>
        </w:r>
        <w:r w:rsidR="004170CD" w:rsidRPr="00040445">
          <w:rPr>
            <w:noProof/>
            <w:webHidden/>
          </w:rPr>
          <w:tab/>
        </w:r>
        <w:r w:rsidR="004170CD" w:rsidRPr="00040445">
          <w:rPr>
            <w:noProof/>
            <w:webHidden/>
          </w:rPr>
          <w:fldChar w:fldCharType="begin"/>
        </w:r>
        <w:r w:rsidR="004170CD" w:rsidRPr="00040445">
          <w:rPr>
            <w:noProof/>
            <w:webHidden/>
          </w:rPr>
          <w:instrText xml:space="preserve"> PAGEREF _Toc100926450 \h </w:instrText>
        </w:r>
        <w:r w:rsidR="004170CD" w:rsidRPr="00040445">
          <w:rPr>
            <w:noProof/>
            <w:webHidden/>
          </w:rPr>
        </w:r>
        <w:r w:rsidR="004170CD" w:rsidRPr="00040445">
          <w:rPr>
            <w:noProof/>
            <w:webHidden/>
          </w:rPr>
          <w:fldChar w:fldCharType="separate"/>
        </w:r>
        <w:r w:rsidR="004170CD" w:rsidRPr="00040445">
          <w:rPr>
            <w:noProof/>
            <w:webHidden/>
          </w:rPr>
          <w:t>4</w:t>
        </w:r>
        <w:r w:rsidR="004170CD" w:rsidRPr="00040445">
          <w:rPr>
            <w:noProof/>
            <w:webHidden/>
          </w:rPr>
          <w:fldChar w:fldCharType="end"/>
        </w:r>
      </w:hyperlink>
    </w:p>
    <w:p w14:paraId="2F6DA4F3" w14:textId="2040A865" w:rsidR="001B51C0" w:rsidRPr="00040445" w:rsidRDefault="001B51C0" w:rsidP="00D759AC">
      <w:pPr>
        <w:pStyle w:val="Heading1"/>
        <w:tabs>
          <w:tab w:val="left" w:pos="993"/>
        </w:tabs>
        <w:ind w:firstLine="709"/>
      </w:pPr>
      <w:r w:rsidRPr="00040445">
        <w:fldChar w:fldCharType="end"/>
      </w:r>
      <w:r w:rsidRPr="00040445">
        <w:br w:type="page"/>
      </w:r>
      <w:bookmarkStart w:id="7" w:name="_Hlk93053730"/>
      <w:bookmarkStart w:id="8" w:name="_Toc118471270"/>
      <w:r w:rsidRPr="00040445">
        <w:lastRenderedPageBreak/>
        <w:t>PHẦN I. THÔNG TIN TỔNG QUAN VỀ HỆ THỐNG THÔNG TIN</w:t>
      </w:r>
      <w:bookmarkEnd w:id="7"/>
      <w:bookmarkEnd w:id="8"/>
    </w:p>
    <w:p w14:paraId="1C5DC251" w14:textId="77777777" w:rsidR="001B51C0" w:rsidRPr="00040445" w:rsidRDefault="001B51C0" w:rsidP="00D759AC">
      <w:pPr>
        <w:pStyle w:val="Heading2"/>
        <w:tabs>
          <w:tab w:val="left" w:pos="993"/>
        </w:tabs>
        <w:ind w:firstLine="709"/>
        <w:rPr>
          <w:b w:val="0"/>
          <w:bCs w:val="0"/>
          <w:szCs w:val="20"/>
        </w:rPr>
      </w:pPr>
      <w:bookmarkStart w:id="9" w:name="_Hlk93053826"/>
      <w:bookmarkStart w:id="10" w:name="_Toc118471271"/>
      <w:bookmarkEnd w:id="1"/>
      <w:r w:rsidRPr="00040445">
        <w:rPr>
          <w:rStyle w:val="Heading2Char"/>
          <w:b/>
          <w:bCs/>
        </w:rPr>
        <w:t>Thông tin Chủ quản hệ thống thông tin</w:t>
      </w:r>
      <w:bookmarkEnd w:id="9"/>
      <w:bookmarkEnd w:id="10"/>
    </w:p>
    <w:p w14:paraId="081C0AC2" w14:textId="1C84EB90" w:rsidR="009B106F" w:rsidRPr="000C0911" w:rsidRDefault="00A42D92" w:rsidP="00A42D92">
      <w:pPr>
        <w:pStyle w:val="Normal-Tuan"/>
      </w:pPr>
      <w:bookmarkStart w:id="11" w:name="_Hlk93053941"/>
      <w:r>
        <w:rPr>
          <w:lang w:val="en-US"/>
        </w:rPr>
        <w:t xml:space="preserve">- </w:t>
      </w:r>
      <w:r w:rsidR="009B106F" w:rsidRPr="000C0911">
        <w:t>Tên Tổ chức: UBND tỉnh Vĩnh Phúc</w:t>
      </w:r>
    </w:p>
    <w:p w14:paraId="778E32F1" w14:textId="684D74F1" w:rsidR="000C0911" w:rsidRDefault="00A42D92" w:rsidP="00A42D92">
      <w:pPr>
        <w:pStyle w:val="Normal-Tuan"/>
      </w:pPr>
      <w:r>
        <w:rPr>
          <w:lang w:val="en-US"/>
        </w:rPr>
        <w:t xml:space="preserve">- </w:t>
      </w:r>
      <w:r w:rsidR="009B106F" w:rsidRPr="000C0911">
        <w:t>Người đại diện: Ông Lê Duy Thành,  Chức vụ: Chủ tịch UBND Tỉnh.</w:t>
      </w:r>
      <w:r w:rsidR="000C0911">
        <w:t xml:space="preserve"> </w:t>
      </w:r>
      <w:r w:rsidR="009B106F" w:rsidRPr="000C0911">
        <w:t>Địa chỉ: 38 Nguyễn Trãi, Vĩnh Yên, Vĩnh Phúc.</w:t>
      </w:r>
    </w:p>
    <w:p w14:paraId="41190301" w14:textId="636A95D0" w:rsidR="001B51C0" w:rsidRPr="000C0911" w:rsidRDefault="00A42D92" w:rsidP="00A42D92">
      <w:pPr>
        <w:pStyle w:val="Normal-Tuan"/>
      </w:pPr>
      <w:r>
        <w:rPr>
          <w:lang w:val="en-US"/>
        </w:rPr>
        <w:t xml:space="preserve">- </w:t>
      </w:r>
      <w:r w:rsidR="009B106F" w:rsidRPr="000C0911">
        <w:t>Thông tin liên hệ: 0211.386.1169, vpubnd@vinhphuc.gov.vn.</w:t>
      </w:r>
    </w:p>
    <w:p w14:paraId="7795163A" w14:textId="77777777" w:rsidR="001B51C0" w:rsidRPr="00040445" w:rsidRDefault="001B51C0" w:rsidP="00D759AC">
      <w:pPr>
        <w:pStyle w:val="Heading2"/>
        <w:tabs>
          <w:tab w:val="left" w:pos="993"/>
        </w:tabs>
        <w:ind w:firstLine="709"/>
      </w:pPr>
      <w:bookmarkStart w:id="12" w:name="_Hlk93053952"/>
      <w:bookmarkStart w:id="13" w:name="_Toc118471272"/>
      <w:bookmarkEnd w:id="11"/>
      <w:r w:rsidRPr="00040445">
        <w:t>Thông tin Đơn vị vận hành</w:t>
      </w:r>
      <w:bookmarkEnd w:id="12"/>
      <w:bookmarkEnd w:id="13"/>
    </w:p>
    <w:p w14:paraId="3321ED15" w14:textId="2B5E8A66" w:rsidR="009B106F" w:rsidRPr="00040445" w:rsidRDefault="009B106F" w:rsidP="00A42D92">
      <w:pPr>
        <w:pStyle w:val="Normal-Tuan"/>
      </w:pPr>
      <w:r w:rsidRPr="00040445">
        <w:t xml:space="preserve">- </w:t>
      </w:r>
      <w:r w:rsidRPr="006411DA">
        <w:rPr>
          <w:spacing w:val="-12"/>
        </w:rPr>
        <w:t xml:space="preserve">Tên Đơn vị vận hành: </w:t>
      </w:r>
      <w:r w:rsidR="001A2C0A" w:rsidRPr="006411DA">
        <w:rPr>
          <w:spacing w:val="-12"/>
        </w:rPr>
        <w:t xml:space="preserve">Trung tâm Hạ tầng thông tin - </w:t>
      </w:r>
      <w:r w:rsidRPr="006411DA">
        <w:rPr>
          <w:spacing w:val="-12"/>
        </w:rPr>
        <w:t>Sở Thông tin và Truyền thông</w:t>
      </w:r>
    </w:p>
    <w:p w14:paraId="3791092F" w14:textId="331F6A94" w:rsidR="009B106F" w:rsidRPr="001B1669" w:rsidRDefault="009B106F" w:rsidP="00A42D92">
      <w:pPr>
        <w:pStyle w:val="Normal-Tuan"/>
        <w:rPr>
          <w:szCs w:val="28"/>
          <w:lang w:val="en-US"/>
        </w:rPr>
      </w:pPr>
      <w:r w:rsidRPr="00040445">
        <w:rPr>
          <w:szCs w:val="28"/>
        </w:rPr>
        <w:t xml:space="preserve">- </w:t>
      </w:r>
      <w:r w:rsidRPr="006411DA">
        <w:rPr>
          <w:spacing w:val="-2"/>
          <w:szCs w:val="28"/>
        </w:rPr>
        <w:t xml:space="preserve">Quy định chức năng, nhiệm vụ và quyền hạn: Quyết định số </w:t>
      </w:r>
      <w:r w:rsidR="00677AA1" w:rsidRPr="006411DA">
        <w:rPr>
          <w:spacing w:val="-2"/>
          <w:szCs w:val="28"/>
        </w:rPr>
        <w:t>2942/QĐ-UBND</w:t>
      </w:r>
      <w:r w:rsidRPr="006411DA">
        <w:rPr>
          <w:spacing w:val="-2"/>
          <w:szCs w:val="28"/>
        </w:rPr>
        <w:t xml:space="preserve"> ngày </w:t>
      </w:r>
      <w:r w:rsidR="00677AA1" w:rsidRPr="006411DA">
        <w:rPr>
          <w:spacing w:val="-2"/>
          <w:szCs w:val="28"/>
        </w:rPr>
        <w:t>21</w:t>
      </w:r>
      <w:r w:rsidRPr="006411DA">
        <w:rPr>
          <w:spacing w:val="-2"/>
          <w:szCs w:val="28"/>
        </w:rPr>
        <w:t>/1</w:t>
      </w:r>
      <w:r w:rsidR="00677AA1" w:rsidRPr="006411DA">
        <w:rPr>
          <w:spacing w:val="-2"/>
          <w:szCs w:val="28"/>
        </w:rPr>
        <w:t>0</w:t>
      </w:r>
      <w:r w:rsidRPr="006411DA">
        <w:rPr>
          <w:spacing w:val="-2"/>
          <w:szCs w:val="28"/>
        </w:rPr>
        <w:t>/201</w:t>
      </w:r>
      <w:r w:rsidR="00677AA1" w:rsidRPr="006411DA">
        <w:rPr>
          <w:spacing w:val="-2"/>
          <w:szCs w:val="28"/>
        </w:rPr>
        <w:t>3</w:t>
      </w:r>
      <w:r w:rsidRPr="006411DA">
        <w:rPr>
          <w:spacing w:val="-2"/>
          <w:szCs w:val="28"/>
        </w:rPr>
        <w:t xml:space="preserve"> của UBND tỉnh Vĩnh Phúc về việc </w:t>
      </w:r>
      <w:r w:rsidR="00677AA1" w:rsidRPr="006411DA">
        <w:rPr>
          <w:spacing w:val="-2"/>
          <w:szCs w:val="28"/>
        </w:rPr>
        <w:t xml:space="preserve">Thành lập Trung tâm Hạ tầng thông tin </w:t>
      </w:r>
      <w:r w:rsidR="000D2385" w:rsidRPr="006411DA">
        <w:rPr>
          <w:spacing w:val="-2"/>
          <w:szCs w:val="28"/>
        </w:rPr>
        <w:t>tỉnh</w:t>
      </w:r>
      <w:r w:rsidR="00677AA1" w:rsidRPr="006411DA">
        <w:rPr>
          <w:spacing w:val="-2"/>
          <w:szCs w:val="28"/>
        </w:rPr>
        <w:t xml:space="preserve"> Vĩnh Phúc</w:t>
      </w:r>
      <w:r w:rsidR="00F67857" w:rsidRPr="006411DA">
        <w:rPr>
          <w:spacing w:val="-2"/>
          <w:szCs w:val="28"/>
          <w:lang w:val="en-US"/>
        </w:rPr>
        <w:t xml:space="preserve">; Quyết định số </w:t>
      </w:r>
      <w:r w:rsidR="00F67857" w:rsidRPr="006411DA">
        <w:rPr>
          <w:spacing w:val="-2"/>
        </w:rPr>
        <w:t>Quyết định số 304/QĐ-STTTT ngày 04/11/2022</w:t>
      </w:r>
      <w:r w:rsidR="00F67857" w:rsidRPr="006411DA">
        <w:rPr>
          <w:spacing w:val="-2"/>
          <w:lang w:val="en-US"/>
        </w:rPr>
        <w:t xml:space="preserve"> </w:t>
      </w:r>
      <w:r w:rsidR="001B1669" w:rsidRPr="006411DA">
        <w:rPr>
          <w:spacing w:val="-2"/>
          <w:szCs w:val="28"/>
        </w:rPr>
        <w:t>về việc bảo đảm an toàn thông tin mạng trong triển khai các nhiệm vụ chuyển đổi số phục vụ hoạt động của Sở Thông tin và Truyền thông</w:t>
      </w:r>
      <w:r w:rsidR="001B1669" w:rsidRPr="006411DA">
        <w:rPr>
          <w:spacing w:val="-2"/>
          <w:szCs w:val="28"/>
          <w:lang w:val="en-US"/>
        </w:rPr>
        <w:t>.</w:t>
      </w:r>
    </w:p>
    <w:p w14:paraId="521A1FA6" w14:textId="32751BD6" w:rsidR="009B106F" w:rsidRPr="00040445" w:rsidRDefault="009B106F" w:rsidP="00A42D92">
      <w:pPr>
        <w:pStyle w:val="Normal-Tuan"/>
      </w:pPr>
      <w:r w:rsidRPr="00040445">
        <w:t xml:space="preserve">- Người đại diện: Ông </w:t>
      </w:r>
      <w:r w:rsidR="00A97814" w:rsidRPr="00040445">
        <w:t>Trần Đức Năng</w:t>
      </w:r>
      <w:r w:rsidRPr="00040445">
        <w:t>,  Chức vụ: Giám đốc.</w:t>
      </w:r>
    </w:p>
    <w:p w14:paraId="4F3CF966" w14:textId="4C90B1A5" w:rsidR="009B106F" w:rsidRPr="00040445" w:rsidRDefault="009B106F" w:rsidP="00A42D92">
      <w:pPr>
        <w:pStyle w:val="Normal-Tuan"/>
      </w:pPr>
      <w:r w:rsidRPr="00040445">
        <w:t xml:space="preserve">- Địa chỉ: </w:t>
      </w:r>
      <w:r w:rsidR="00A97814" w:rsidRPr="00040445">
        <w:t>Tầng 5 - Tòa nhà Sở Thông tin và Truyền thông, s</w:t>
      </w:r>
      <w:r w:rsidRPr="00040445">
        <w:t>ố 396, đường Mê Linh, Khai Quang, Vĩnh Yên, Vĩnh Phúc.</w:t>
      </w:r>
    </w:p>
    <w:p w14:paraId="5EDF8A90" w14:textId="4F7F3762" w:rsidR="00DA4A31" w:rsidRPr="00040445" w:rsidRDefault="001C24EA" w:rsidP="00A42D92">
      <w:pPr>
        <w:pStyle w:val="Normal-Tuan"/>
      </w:pPr>
      <w:r>
        <w:rPr>
          <w:lang w:val="en-US"/>
        </w:rPr>
        <w:t xml:space="preserve">- </w:t>
      </w:r>
      <w:r w:rsidR="009B106F" w:rsidRPr="00040445">
        <w:t xml:space="preserve">Thông tin liên hệ: </w:t>
      </w:r>
      <w:r w:rsidR="00A97814" w:rsidRPr="00040445">
        <w:t>0211.3840292</w:t>
      </w:r>
      <w:r w:rsidR="009B106F" w:rsidRPr="00040445">
        <w:t>.</w:t>
      </w:r>
      <w:r w:rsidR="00DA4A31" w:rsidRPr="00040445">
        <w:t xml:space="preserve"> </w:t>
      </w:r>
    </w:p>
    <w:p w14:paraId="40D3A1AF" w14:textId="77777777" w:rsidR="001B51C0" w:rsidRPr="00040445" w:rsidRDefault="001B51C0" w:rsidP="00D759AC">
      <w:pPr>
        <w:pStyle w:val="Heading2"/>
        <w:tabs>
          <w:tab w:val="left" w:pos="993"/>
        </w:tabs>
        <w:ind w:firstLine="709"/>
      </w:pPr>
      <w:bookmarkStart w:id="14" w:name="_Hlk93054006"/>
      <w:bookmarkStart w:id="15" w:name="_Toc118471273"/>
      <w:r w:rsidRPr="00040445">
        <w:t>Mô tả phạm vi, quy mô của hệ thống</w:t>
      </w:r>
      <w:bookmarkEnd w:id="14"/>
      <w:bookmarkEnd w:id="15"/>
    </w:p>
    <w:p w14:paraId="3C1B91C9" w14:textId="77777777" w:rsidR="009B106F" w:rsidRPr="00671C60" w:rsidRDefault="009B106F" w:rsidP="00671C60">
      <w:pPr>
        <w:pStyle w:val="Normal-Tuan"/>
      </w:pPr>
      <w:r w:rsidRPr="00671C60">
        <w:t>- Phạm vi, quy mô: Hệ thống mạng nội bộ Sở Thông tin và Truyền thông được thiết lập để phục vụ kết nối các máy tính trong nội bộ cơ quan và có kết nối ra Internet.</w:t>
      </w:r>
    </w:p>
    <w:p w14:paraId="7B718BE1" w14:textId="4F3BFB0D" w:rsidR="002F4994" w:rsidRPr="00671C60" w:rsidRDefault="009B106F" w:rsidP="00671C60">
      <w:pPr>
        <w:pStyle w:val="Normal-Tuan"/>
      </w:pPr>
      <w:r w:rsidRPr="00671C60">
        <w:t xml:space="preserve">- Đối tượng phục vụ của hệ thống: </w:t>
      </w:r>
      <w:r w:rsidR="008664F6" w:rsidRPr="00671C60">
        <w:t>Các phòng, đơn vị trực thuộc; c</w:t>
      </w:r>
      <w:r w:rsidRPr="00671C60">
        <w:t>ông chức, viên chứ</w:t>
      </w:r>
      <w:r w:rsidR="00EB79D1" w:rsidRPr="00671C60">
        <w:t>c</w:t>
      </w:r>
      <w:r w:rsidR="00A97814" w:rsidRPr="00671C60">
        <w:t xml:space="preserve"> và người lao động</w:t>
      </w:r>
      <w:r w:rsidRPr="00671C60">
        <w:t xml:space="preserve"> </w:t>
      </w:r>
      <w:r w:rsidR="008664F6" w:rsidRPr="00671C60">
        <w:t>thuộc Sở Thông tin và Truyền thông</w:t>
      </w:r>
      <w:r w:rsidR="00681EE4" w:rsidRPr="00671C60">
        <w:t>.</w:t>
      </w:r>
    </w:p>
    <w:p w14:paraId="4E103537" w14:textId="77777777" w:rsidR="001B51C0" w:rsidRPr="00040445" w:rsidRDefault="001B51C0" w:rsidP="00FD0649">
      <w:pPr>
        <w:pStyle w:val="Heading2"/>
        <w:ind w:firstLine="709"/>
      </w:pPr>
      <w:bookmarkStart w:id="16" w:name="_Hlk93054062"/>
      <w:bookmarkStart w:id="17" w:name="_Toc118471274"/>
      <w:r w:rsidRPr="00040445">
        <w:lastRenderedPageBreak/>
        <w:t>Mô tả cấu trúc của hệ thống</w:t>
      </w:r>
      <w:bookmarkEnd w:id="16"/>
      <w:bookmarkEnd w:id="17"/>
    </w:p>
    <w:p w14:paraId="5ED67032" w14:textId="77777777" w:rsidR="00D5565A" w:rsidRPr="00040445" w:rsidRDefault="001B51C0" w:rsidP="00FD0649">
      <w:pPr>
        <w:pStyle w:val="Heading3"/>
        <w:ind w:firstLine="709"/>
      </w:pPr>
      <w:bookmarkStart w:id="18" w:name="_Hlk93054072"/>
      <w:r w:rsidRPr="00040445">
        <w:t>Sơ đồ logic tổng thể</w:t>
      </w:r>
      <w:bookmarkEnd w:id="18"/>
    </w:p>
    <w:p w14:paraId="639B199C" w14:textId="7FD239AC" w:rsidR="00D5565A" w:rsidRPr="00040445" w:rsidRDefault="0000053F" w:rsidP="006451F2">
      <w:pPr>
        <w:ind w:firstLine="0"/>
        <w:jc w:val="center"/>
        <w:rPr>
          <w:rFonts w:eastAsia="Times New Roman"/>
          <w:b/>
          <w:bCs/>
          <w:iCs/>
          <w:szCs w:val="28"/>
        </w:rPr>
      </w:pPr>
      <w:r w:rsidRPr="00040445">
        <w:rPr>
          <w:rFonts w:eastAsia="Times New Roman"/>
          <w:b/>
          <w:bCs/>
          <w:iCs/>
          <w:noProof/>
          <w:szCs w:val="28"/>
        </w:rPr>
        <w:drawing>
          <wp:inline distT="0" distB="0" distL="0" distR="0" wp14:anchorId="3EFB7671" wp14:editId="3BB985C2">
            <wp:extent cx="5671185" cy="43021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1185" cy="4302125"/>
                    </a:xfrm>
                    <a:prstGeom prst="rect">
                      <a:avLst/>
                    </a:prstGeom>
                  </pic:spPr>
                </pic:pic>
              </a:graphicData>
            </a:graphic>
          </wp:inline>
        </w:drawing>
      </w:r>
    </w:p>
    <w:p w14:paraId="503261A5" w14:textId="09F91826" w:rsidR="001B51C0" w:rsidRPr="00040445" w:rsidRDefault="001B51C0" w:rsidP="000F4508">
      <w:pPr>
        <w:spacing w:after="120" w:line="288" w:lineRule="auto"/>
        <w:ind w:firstLine="426"/>
        <w:jc w:val="center"/>
        <w:rPr>
          <w:rFonts w:eastAsia="Times New Roman"/>
          <w:bCs/>
          <w:szCs w:val="20"/>
        </w:rPr>
      </w:pPr>
      <w:bookmarkStart w:id="19" w:name="_Toc100926449"/>
      <w:bookmarkStart w:id="20" w:name="OLE_LINK3"/>
      <w:bookmarkStart w:id="21" w:name="OLE_LINK4"/>
      <w:r w:rsidRPr="00040445">
        <w:rPr>
          <w:rFonts w:eastAsia="Times New Roman"/>
          <w:bCs/>
          <w:szCs w:val="20"/>
        </w:rPr>
        <w:t xml:space="preserve">Hình </w:t>
      </w:r>
      <w:r w:rsidRPr="00040445">
        <w:rPr>
          <w:rFonts w:eastAsia="Times New Roman"/>
          <w:bCs/>
          <w:szCs w:val="20"/>
        </w:rPr>
        <w:fldChar w:fldCharType="begin"/>
      </w:r>
      <w:r w:rsidRPr="00040445">
        <w:rPr>
          <w:rFonts w:eastAsia="Times New Roman"/>
          <w:bCs/>
          <w:szCs w:val="20"/>
        </w:rPr>
        <w:instrText xml:space="preserve"> SEQ Hình_ \* ARABIC </w:instrText>
      </w:r>
      <w:r w:rsidRPr="00040445">
        <w:rPr>
          <w:rFonts w:eastAsia="Times New Roman"/>
          <w:bCs/>
          <w:szCs w:val="20"/>
        </w:rPr>
        <w:fldChar w:fldCharType="separate"/>
      </w:r>
      <w:r w:rsidR="000D27EC" w:rsidRPr="00040445">
        <w:rPr>
          <w:rFonts w:eastAsia="Times New Roman"/>
          <w:bCs/>
          <w:noProof/>
          <w:szCs w:val="20"/>
        </w:rPr>
        <w:t>1</w:t>
      </w:r>
      <w:r w:rsidRPr="00040445">
        <w:rPr>
          <w:rFonts w:eastAsia="Times New Roman"/>
          <w:bCs/>
          <w:szCs w:val="20"/>
        </w:rPr>
        <w:fldChar w:fldCharType="end"/>
      </w:r>
      <w:r w:rsidRPr="00040445">
        <w:rPr>
          <w:rFonts w:eastAsia="Times New Roman"/>
          <w:bCs/>
          <w:szCs w:val="20"/>
        </w:rPr>
        <w:t xml:space="preserve">. Cấu trúc logic của </w:t>
      </w:r>
      <w:r w:rsidR="00E666B7" w:rsidRPr="00040445">
        <w:rPr>
          <w:rFonts w:eastAsia="Times New Roman"/>
          <w:bCs/>
          <w:szCs w:val="20"/>
        </w:rPr>
        <w:t>hệ thống</w:t>
      </w:r>
      <w:bookmarkEnd w:id="19"/>
    </w:p>
    <w:p w14:paraId="52AF0083" w14:textId="77777777" w:rsidR="009B106F" w:rsidRPr="00040445" w:rsidRDefault="009B106F" w:rsidP="00671C60">
      <w:pPr>
        <w:pStyle w:val="Normal-Tuan"/>
      </w:pPr>
      <w:r w:rsidRPr="00040445">
        <w:t>Các vùng mạng được thiết kế như sau:</w:t>
      </w:r>
    </w:p>
    <w:p w14:paraId="20BEC8BC" w14:textId="0761E721" w:rsidR="00FD0649" w:rsidRPr="00040445" w:rsidRDefault="009B106F" w:rsidP="00671C60">
      <w:pPr>
        <w:pStyle w:val="Normal-Tuan"/>
      </w:pPr>
      <w:r w:rsidRPr="00040445">
        <w:t xml:space="preserve">+ Đường truyền số liệu </w:t>
      </w:r>
      <w:r w:rsidR="002D7D52" w:rsidRPr="00040445">
        <w:t>chuyên dùng</w:t>
      </w:r>
      <w:r w:rsidRPr="00040445">
        <w:t xml:space="preserve"> cung cấp đường </w:t>
      </w:r>
      <w:r w:rsidR="002D7D52" w:rsidRPr="00040445">
        <w:t>truyền vào</w:t>
      </w:r>
      <w:r w:rsidR="0056696F">
        <w:t>,</w:t>
      </w:r>
      <w:r w:rsidRPr="00040445">
        <w:t xml:space="preserve"> ra Internet với hệ thống mạng nội bộ</w:t>
      </w:r>
    </w:p>
    <w:p w14:paraId="4D0904A4" w14:textId="66FD180A" w:rsidR="001B51C0" w:rsidRPr="00040445" w:rsidRDefault="009B106F" w:rsidP="00671C60">
      <w:pPr>
        <w:pStyle w:val="Normal-Tuan"/>
      </w:pPr>
      <w:r w:rsidRPr="00040445">
        <w:t xml:space="preserve">+ Vùng mạng nội bộ đặt các thiết bị </w:t>
      </w:r>
      <w:r w:rsidR="002D7D52" w:rsidRPr="00040445">
        <w:t xml:space="preserve">mạng, </w:t>
      </w:r>
      <w:r w:rsidR="00D67822">
        <w:t xml:space="preserve">thiết bị </w:t>
      </w:r>
      <w:r w:rsidR="002D7D52" w:rsidRPr="00040445">
        <w:t>bảo mật</w:t>
      </w:r>
      <w:r w:rsidRPr="00040445">
        <w:t>, cung cấp các dịch vụ nội bộ cho người sử dụng trong hệ thống.</w:t>
      </w:r>
    </w:p>
    <w:p w14:paraId="6E03EFC8" w14:textId="77777777" w:rsidR="00021FCD" w:rsidRPr="00040445" w:rsidRDefault="001B51C0" w:rsidP="00FD0649">
      <w:pPr>
        <w:pStyle w:val="Heading3"/>
        <w:ind w:firstLine="709"/>
      </w:pPr>
      <w:r w:rsidRPr="00040445">
        <w:lastRenderedPageBreak/>
        <w:t>Sơ đồ kết n</w:t>
      </w:r>
      <w:r w:rsidR="003173B8" w:rsidRPr="00040445">
        <w:t>ố</w:t>
      </w:r>
      <w:r w:rsidRPr="00040445">
        <w:t>i vật lý</w:t>
      </w:r>
    </w:p>
    <w:p w14:paraId="2812C6C4" w14:textId="394766C3" w:rsidR="00021FCD" w:rsidRPr="00040445" w:rsidRDefault="0000053F" w:rsidP="00D85B7F">
      <w:pPr>
        <w:ind w:firstLine="0"/>
        <w:rPr>
          <w:b/>
          <w:bCs/>
        </w:rPr>
      </w:pPr>
      <w:r w:rsidRPr="00040445">
        <w:rPr>
          <w:b/>
          <w:bCs/>
          <w:noProof/>
        </w:rPr>
        <w:drawing>
          <wp:inline distT="0" distB="0" distL="0" distR="0" wp14:anchorId="31073826" wp14:editId="62B0F22C">
            <wp:extent cx="5671185" cy="4302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1185" cy="4302125"/>
                    </a:xfrm>
                    <a:prstGeom prst="rect">
                      <a:avLst/>
                    </a:prstGeom>
                  </pic:spPr>
                </pic:pic>
              </a:graphicData>
            </a:graphic>
          </wp:inline>
        </w:drawing>
      </w:r>
    </w:p>
    <w:p w14:paraId="73601176" w14:textId="6EADDD6A" w:rsidR="001B51C0" w:rsidRPr="00040445" w:rsidRDefault="001B51C0" w:rsidP="00EF3366">
      <w:pPr>
        <w:spacing w:after="120" w:line="288" w:lineRule="auto"/>
        <w:ind w:firstLine="425"/>
        <w:jc w:val="center"/>
        <w:rPr>
          <w:rFonts w:eastAsia="Times New Roman"/>
          <w:bCs/>
          <w:szCs w:val="20"/>
        </w:rPr>
      </w:pPr>
      <w:bookmarkStart w:id="22" w:name="_Toc100926450"/>
      <w:r w:rsidRPr="00040445">
        <w:rPr>
          <w:rFonts w:eastAsia="Times New Roman"/>
          <w:bCs/>
          <w:szCs w:val="20"/>
        </w:rPr>
        <w:t xml:space="preserve">Hình  </w:t>
      </w:r>
      <w:r w:rsidRPr="00040445">
        <w:rPr>
          <w:rFonts w:eastAsia="Times New Roman"/>
          <w:bCs/>
          <w:szCs w:val="20"/>
        </w:rPr>
        <w:fldChar w:fldCharType="begin"/>
      </w:r>
      <w:r w:rsidRPr="00040445">
        <w:rPr>
          <w:rFonts w:eastAsia="Times New Roman"/>
          <w:bCs/>
          <w:szCs w:val="20"/>
        </w:rPr>
        <w:instrText xml:space="preserve"> SEQ Hình_ \* ARABIC </w:instrText>
      </w:r>
      <w:r w:rsidRPr="00040445">
        <w:rPr>
          <w:rFonts w:eastAsia="Times New Roman"/>
          <w:bCs/>
          <w:szCs w:val="20"/>
        </w:rPr>
        <w:fldChar w:fldCharType="separate"/>
      </w:r>
      <w:r w:rsidR="000D27EC" w:rsidRPr="00040445">
        <w:rPr>
          <w:rFonts w:eastAsia="Times New Roman"/>
          <w:bCs/>
          <w:noProof/>
          <w:szCs w:val="20"/>
        </w:rPr>
        <w:t>2</w:t>
      </w:r>
      <w:r w:rsidRPr="00040445">
        <w:rPr>
          <w:rFonts w:eastAsia="Times New Roman"/>
          <w:bCs/>
          <w:szCs w:val="20"/>
        </w:rPr>
        <w:fldChar w:fldCharType="end"/>
      </w:r>
      <w:r w:rsidRPr="00040445">
        <w:rPr>
          <w:rFonts w:eastAsia="Times New Roman"/>
          <w:bCs/>
          <w:szCs w:val="20"/>
        </w:rPr>
        <w:t xml:space="preserve">. Kết nối vật lý của </w:t>
      </w:r>
      <w:r w:rsidR="00E666B7" w:rsidRPr="00040445">
        <w:rPr>
          <w:rFonts w:eastAsia="Times New Roman"/>
          <w:bCs/>
          <w:szCs w:val="20"/>
        </w:rPr>
        <w:t>hệ thống</w:t>
      </w:r>
      <w:bookmarkEnd w:id="22"/>
    </w:p>
    <w:p w14:paraId="4D9684D0" w14:textId="51EC9376" w:rsidR="009B106F" w:rsidRPr="00040445" w:rsidRDefault="009B106F" w:rsidP="00671C60">
      <w:pPr>
        <w:pStyle w:val="Normal-Tuan"/>
      </w:pPr>
      <w:r w:rsidRPr="00040445">
        <w:t xml:space="preserve">Đường truyền </w:t>
      </w:r>
      <w:r w:rsidR="002D7D52" w:rsidRPr="00040445">
        <w:t>số liệu chuyên dùng cung cấp đường truyền vào</w:t>
      </w:r>
      <w:r w:rsidR="0056696F">
        <w:t>,</w:t>
      </w:r>
      <w:r w:rsidR="002D7D52" w:rsidRPr="00040445">
        <w:t xml:space="preserve"> </w:t>
      </w:r>
      <w:r w:rsidRPr="00040445">
        <w:t>ra Internet với hệ thống mạng nội bộ</w:t>
      </w:r>
      <w:r w:rsidR="002D7D52" w:rsidRPr="00040445">
        <w:t>.</w:t>
      </w:r>
    </w:p>
    <w:p w14:paraId="215E8C3F" w14:textId="658B9758" w:rsidR="003A12AC" w:rsidRPr="00040445" w:rsidRDefault="009B106F" w:rsidP="00671C60">
      <w:pPr>
        <w:pStyle w:val="Normal-Tuan"/>
      </w:pPr>
      <w:r w:rsidRPr="00040445">
        <w:t xml:space="preserve">Vùng mạng nội bộ đặt các thiết bị </w:t>
      </w:r>
      <w:r w:rsidR="002D7D52" w:rsidRPr="00040445">
        <w:t>mạng, bảo mật</w:t>
      </w:r>
      <w:r w:rsidRPr="00040445">
        <w:t>, cung cấp các dịch vụ nội bộ cho người sử dụng trong hệ thống, trong đó:</w:t>
      </w:r>
    </w:p>
    <w:p w14:paraId="1EFA71CF" w14:textId="127B42F3" w:rsidR="00A97814" w:rsidRPr="00040445" w:rsidRDefault="00A97814" w:rsidP="00671C60">
      <w:pPr>
        <w:pStyle w:val="Normal-Tuan"/>
      </w:pPr>
      <w:r w:rsidRPr="00040445">
        <w:t>Thiết bị Firewall (FW0</w:t>
      </w:r>
      <w:r w:rsidR="00E139E3" w:rsidRPr="00040445">
        <w:t>, FW1</w:t>
      </w:r>
      <w:r w:rsidRPr="00040445">
        <w:t xml:space="preserve">): tường lửa bảo vệ an toàn thông </w:t>
      </w:r>
      <w:r w:rsidR="002D7D52" w:rsidRPr="00040445">
        <w:t xml:space="preserve">tin cho kết nối mạng nội bộ vào, </w:t>
      </w:r>
      <w:r w:rsidRPr="00040445">
        <w:t>ra Internet</w:t>
      </w:r>
      <w:r w:rsidR="002D7D52" w:rsidRPr="00040445">
        <w:t>.</w:t>
      </w:r>
      <w:r w:rsidRPr="00040445">
        <w:t xml:space="preserve"> </w:t>
      </w:r>
    </w:p>
    <w:p w14:paraId="29BA3429" w14:textId="0AE9C8FB" w:rsidR="009B106F" w:rsidRPr="00040445" w:rsidRDefault="009B106F" w:rsidP="00671C60">
      <w:pPr>
        <w:pStyle w:val="Normal-Tuan"/>
      </w:pPr>
      <w:r w:rsidRPr="00040445">
        <w:t xml:space="preserve">Thiết bị WIFI lắp đặt tại các tầng sẽ kết nối </w:t>
      </w:r>
      <w:r w:rsidR="002D7D52" w:rsidRPr="00040445">
        <w:t>các thiết bị không dây (laptop,</w:t>
      </w:r>
      <w:r w:rsidRPr="00040445">
        <w:t xml:space="preserve"> smartphone, …) với mạng nội bộ và mạng internet</w:t>
      </w:r>
      <w:r w:rsidR="002D7D52" w:rsidRPr="00040445">
        <w:t>.</w:t>
      </w:r>
    </w:p>
    <w:p w14:paraId="5C53419B" w14:textId="4337C44B" w:rsidR="009B106F" w:rsidRPr="00040445" w:rsidRDefault="002D7D52" w:rsidP="00671C60">
      <w:pPr>
        <w:pStyle w:val="Normal-Tuan"/>
        <w:rPr>
          <w:bCs/>
          <w:szCs w:val="20"/>
        </w:rPr>
      </w:pPr>
      <w:r w:rsidRPr="00040445">
        <w:t xml:space="preserve">Thiết bị </w:t>
      </w:r>
      <w:r w:rsidR="009B106F" w:rsidRPr="00040445">
        <w:t>Switch lắp đặt</w:t>
      </w:r>
      <w:r w:rsidR="00CA1FB2" w:rsidRPr="00040445">
        <w:t xml:space="preserve"> trong Tủ Rack đặt</w:t>
      </w:r>
      <w:r w:rsidR="009B106F" w:rsidRPr="00040445">
        <w:t xml:space="preserve"> tại tầng </w:t>
      </w:r>
      <w:r w:rsidR="00A97814" w:rsidRPr="00040445">
        <w:t>5</w:t>
      </w:r>
      <w:r w:rsidR="00CA1FB2" w:rsidRPr="00040445">
        <w:t>, dây</w:t>
      </w:r>
      <w:r w:rsidRPr="00040445">
        <w:t xml:space="preserve"> cáp mạng</w:t>
      </w:r>
      <w:r w:rsidR="00CA1FB2" w:rsidRPr="00040445">
        <w:t xml:space="preserve"> UTP</w:t>
      </w:r>
      <w:r w:rsidR="00A97814" w:rsidRPr="00040445">
        <w:t xml:space="preserve"> </w:t>
      </w:r>
      <w:r w:rsidR="009B106F" w:rsidRPr="00040445">
        <w:t xml:space="preserve">sẽ kết nối các máy tính cá nhân, các thiết bị ngoại vi như máy in, </w:t>
      </w:r>
      <w:r w:rsidR="00243320">
        <w:t xml:space="preserve">máy </w:t>
      </w:r>
      <w:r w:rsidR="009B106F" w:rsidRPr="00040445">
        <w:t xml:space="preserve">fax, </w:t>
      </w:r>
      <w:r w:rsidR="00243320">
        <w:t xml:space="preserve">máy </w:t>
      </w:r>
      <w:r w:rsidR="009B106F" w:rsidRPr="00040445">
        <w:t>photo, … với hệ thống mạng nội bộ.</w:t>
      </w:r>
    </w:p>
    <w:p w14:paraId="478AC7EA" w14:textId="487EC5B3" w:rsidR="001B51C0" w:rsidRPr="00040445" w:rsidRDefault="001B51C0" w:rsidP="00E40E14">
      <w:pPr>
        <w:pStyle w:val="Heading3"/>
      </w:pPr>
      <w:r w:rsidRPr="00040445">
        <w:t>Danh mục thiết bị sử dụng trong hệ thống</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56"/>
        <w:gridCol w:w="1842"/>
        <w:gridCol w:w="3793"/>
      </w:tblGrid>
      <w:tr w:rsidR="00040445" w:rsidRPr="00040445" w14:paraId="1625D4D1" w14:textId="77777777" w:rsidTr="009B106F">
        <w:trPr>
          <w:jc w:val="center"/>
        </w:trPr>
        <w:tc>
          <w:tcPr>
            <w:tcW w:w="746" w:type="dxa"/>
            <w:shd w:val="clear" w:color="auto" w:fill="auto"/>
            <w:vAlign w:val="center"/>
          </w:tcPr>
          <w:bookmarkEnd w:id="20"/>
          <w:bookmarkEnd w:id="21"/>
          <w:p w14:paraId="0B6DC571" w14:textId="77777777" w:rsidR="009B106F" w:rsidRPr="00040445" w:rsidRDefault="009B106F" w:rsidP="00D759AC">
            <w:pPr>
              <w:spacing w:after="120"/>
              <w:ind w:firstLine="0"/>
              <w:jc w:val="center"/>
              <w:rPr>
                <w:rFonts w:eastAsia="Times New Roman"/>
                <w:b/>
                <w:szCs w:val="24"/>
              </w:rPr>
            </w:pPr>
            <w:r w:rsidRPr="00040445">
              <w:rPr>
                <w:rFonts w:eastAsia="Times New Roman"/>
                <w:b/>
                <w:szCs w:val="24"/>
              </w:rPr>
              <w:t>STT</w:t>
            </w:r>
          </w:p>
        </w:tc>
        <w:tc>
          <w:tcPr>
            <w:tcW w:w="2656" w:type="dxa"/>
            <w:shd w:val="clear" w:color="auto" w:fill="auto"/>
            <w:vAlign w:val="center"/>
          </w:tcPr>
          <w:p w14:paraId="0D3C26B8" w14:textId="77777777" w:rsidR="009B106F" w:rsidRPr="00040445" w:rsidRDefault="009B106F" w:rsidP="00D759AC">
            <w:pPr>
              <w:spacing w:after="120"/>
              <w:ind w:firstLine="0"/>
              <w:jc w:val="center"/>
              <w:rPr>
                <w:rFonts w:eastAsia="Times New Roman"/>
                <w:b/>
                <w:szCs w:val="24"/>
              </w:rPr>
            </w:pPr>
            <w:r w:rsidRPr="00040445">
              <w:rPr>
                <w:rFonts w:eastAsia="Times New Roman"/>
                <w:b/>
                <w:szCs w:val="24"/>
              </w:rPr>
              <w:t>Tên thiết bị/</w:t>
            </w:r>
          </w:p>
          <w:p w14:paraId="57A609D4" w14:textId="77777777" w:rsidR="009B106F" w:rsidRPr="00040445" w:rsidRDefault="009B106F" w:rsidP="00D759AC">
            <w:pPr>
              <w:spacing w:after="120"/>
              <w:ind w:firstLine="0"/>
              <w:jc w:val="center"/>
              <w:rPr>
                <w:rFonts w:eastAsia="Times New Roman"/>
                <w:b/>
                <w:szCs w:val="24"/>
              </w:rPr>
            </w:pPr>
            <w:r w:rsidRPr="00040445">
              <w:rPr>
                <w:rFonts w:eastAsia="Times New Roman"/>
                <w:b/>
                <w:szCs w:val="24"/>
              </w:rPr>
              <w:t>Chủng loại</w:t>
            </w:r>
          </w:p>
        </w:tc>
        <w:tc>
          <w:tcPr>
            <w:tcW w:w="1842" w:type="dxa"/>
            <w:shd w:val="clear" w:color="auto" w:fill="auto"/>
            <w:vAlign w:val="center"/>
          </w:tcPr>
          <w:p w14:paraId="17D3F192" w14:textId="77777777" w:rsidR="009B106F" w:rsidRPr="00040445" w:rsidRDefault="009B106F" w:rsidP="00D759AC">
            <w:pPr>
              <w:spacing w:after="120"/>
              <w:ind w:firstLine="0"/>
              <w:jc w:val="center"/>
              <w:rPr>
                <w:rFonts w:eastAsia="Times New Roman"/>
                <w:b/>
                <w:szCs w:val="24"/>
              </w:rPr>
            </w:pPr>
            <w:r w:rsidRPr="00040445">
              <w:rPr>
                <w:rFonts w:eastAsia="Times New Roman"/>
                <w:b/>
                <w:szCs w:val="24"/>
              </w:rPr>
              <w:t>Vị trí triển khai</w:t>
            </w:r>
          </w:p>
        </w:tc>
        <w:tc>
          <w:tcPr>
            <w:tcW w:w="3793" w:type="dxa"/>
            <w:shd w:val="clear" w:color="auto" w:fill="auto"/>
            <w:vAlign w:val="center"/>
          </w:tcPr>
          <w:p w14:paraId="38E72291" w14:textId="77777777" w:rsidR="009B106F" w:rsidRPr="00040445" w:rsidRDefault="009B106F" w:rsidP="00D759AC">
            <w:pPr>
              <w:spacing w:after="120"/>
              <w:ind w:firstLine="0"/>
              <w:jc w:val="center"/>
              <w:rPr>
                <w:rFonts w:eastAsia="Times New Roman"/>
                <w:b/>
                <w:szCs w:val="24"/>
              </w:rPr>
            </w:pPr>
            <w:r w:rsidRPr="00040445">
              <w:rPr>
                <w:rFonts w:eastAsia="Times New Roman"/>
                <w:b/>
                <w:szCs w:val="24"/>
              </w:rPr>
              <w:t>Mục đích sử dụng</w:t>
            </w:r>
          </w:p>
        </w:tc>
      </w:tr>
      <w:tr w:rsidR="00040445" w:rsidRPr="00040445" w14:paraId="3AD24605" w14:textId="77777777" w:rsidTr="009B106F">
        <w:trPr>
          <w:jc w:val="center"/>
        </w:trPr>
        <w:tc>
          <w:tcPr>
            <w:tcW w:w="746" w:type="dxa"/>
            <w:shd w:val="clear" w:color="auto" w:fill="auto"/>
            <w:vAlign w:val="center"/>
          </w:tcPr>
          <w:p w14:paraId="5C8B9674" w14:textId="4629318B" w:rsidR="00546DC5" w:rsidRPr="00040445" w:rsidRDefault="00546DC5" w:rsidP="00546DC5">
            <w:pPr>
              <w:spacing w:after="120"/>
              <w:ind w:firstLine="0"/>
              <w:jc w:val="center"/>
              <w:rPr>
                <w:rFonts w:eastAsia="Times New Roman"/>
                <w:szCs w:val="24"/>
                <w:lang w:val="vi-VN"/>
              </w:rPr>
            </w:pPr>
            <w:r w:rsidRPr="00040445">
              <w:rPr>
                <w:rFonts w:eastAsia="Times New Roman"/>
                <w:szCs w:val="24"/>
                <w:lang w:val="vi-VN"/>
              </w:rPr>
              <w:lastRenderedPageBreak/>
              <w:t>1</w:t>
            </w:r>
          </w:p>
        </w:tc>
        <w:tc>
          <w:tcPr>
            <w:tcW w:w="2656" w:type="dxa"/>
            <w:shd w:val="clear" w:color="auto" w:fill="auto"/>
            <w:vAlign w:val="center"/>
          </w:tcPr>
          <w:p w14:paraId="7217C60A" w14:textId="016831A8" w:rsidR="00546DC5" w:rsidRPr="00040445" w:rsidRDefault="00546DC5" w:rsidP="00546DC5">
            <w:pPr>
              <w:spacing w:after="120"/>
              <w:ind w:firstLine="0"/>
              <w:rPr>
                <w:rFonts w:eastAsia="Times New Roman"/>
                <w:szCs w:val="24"/>
              </w:rPr>
            </w:pPr>
            <w:r w:rsidRPr="00040445">
              <w:rPr>
                <w:rFonts w:eastAsia="Times New Roman"/>
                <w:szCs w:val="24"/>
              </w:rPr>
              <w:t>FW0/Juniper SRX 3400</w:t>
            </w:r>
          </w:p>
        </w:tc>
        <w:tc>
          <w:tcPr>
            <w:tcW w:w="1842" w:type="dxa"/>
            <w:shd w:val="clear" w:color="auto" w:fill="auto"/>
            <w:vAlign w:val="center"/>
          </w:tcPr>
          <w:p w14:paraId="15156F09" w14:textId="5E2525D6" w:rsidR="00546DC5" w:rsidRPr="00040445" w:rsidRDefault="00546DC5" w:rsidP="00546DC5">
            <w:pPr>
              <w:spacing w:after="120"/>
              <w:ind w:firstLine="0"/>
              <w:rPr>
                <w:rFonts w:eastAsia="Times New Roman"/>
                <w:szCs w:val="24"/>
                <w:highlight w:val="yellow"/>
              </w:rPr>
            </w:pPr>
            <w:r w:rsidRPr="00040445">
              <w:rPr>
                <w:rFonts w:eastAsia="Times New Roman"/>
                <w:szCs w:val="24"/>
              </w:rPr>
              <w:t>Vùng mạng nội bộ</w:t>
            </w:r>
          </w:p>
        </w:tc>
        <w:tc>
          <w:tcPr>
            <w:tcW w:w="3793" w:type="dxa"/>
            <w:shd w:val="clear" w:color="auto" w:fill="auto"/>
            <w:vAlign w:val="center"/>
          </w:tcPr>
          <w:p w14:paraId="72517A6B" w14:textId="11CF919D" w:rsidR="00546DC5" w:rsidRPr="00040445" w:rsidRDefault="00546DC5" w:rsidP="00546DC5">
            <w:pPr>
              <w:spacing w:after="120"/>
              <w:ind w:firstLine="0"/>
              <w:jc w:val="both"/>
              <w:rPr>
                <w:rFonts w:eastAsia="Times New Roman"/>
                <w:szCs w:val="24"/>
                <w:highlight w:val="yellow"/>
              </w:rPr>
            </w:pPr>
            <w:r w:rsidRPr="00040445">
              <w:rPr>
                <w:rFonts w:eastAsia="Times New Roman"/>
                <w:szCs w:val="24"/>
              </w:rPr>
              <w:t>Tường lửa bảo vệ an toàn thông t</w:t>
            </w:r>
            <w:r w:rsidR="003410E2">
              <w:rPr>
                <w:rFonts w:eastAsia="Times New Roman"/>
                <w:szCs w:val="24"/>
              </w:rPr>
              <w:t>in cho kết nối mạng nội bộ vào,</w:t>
            </w:r>
            <w:r w:rsidRPr="00040445">
              <w:rPr>
                <w:rFonts w:eastAsia="Times New Roman"/>
                <w:szCs w:val="24"/>
              </w:rPr>
              <w:t xml:space="preserve"> ra Internet</w:t>
            </w:r>
          </w:p>
        </w:tc>
      </w:tr>
      <w:tr w:rsidR="00040445" w:rsidRPr="00040445" w14:paraId="7A210A64" w14:textId="77777777" w:rsidTr="009B106F">
        <w:trPr>
          <w:jc w:val="center"/>
        </w:trPr>
        <w:tc>
          <w:tcPr>
            <w:tcW w:w="746" w:type="dxa"/>
            <w:shd w:val="clear" w:color="auto" w:fill="auto"/>
            <w:vAlign w:val="center"/>
          </w:tcPr>
          <w:p w14:paraId="35C8F4D6" w14:textId="1868A61C" w:rsidR="00D67495" w:rsidRPr="00040445" w:rsidRDefault="00D67495" w:rsidP="00D67495">
            <w:pPr>
              <w:spacing w:after="120"/>
              <w:ind w:firstLine="0"/>
              <w:jc w:val="center"/>
              <w:rPr>
                <w:rFonts w:eastAsia="Times New Roman"/>
                <w:szCs w:val="24"/>
              </w:rPr>
            </w:pPr>
            <w:r w:rsidRPr="00040445">
              <w:rPr>
                <w:rFonts w:eastAsia="Times New Roman"/>
                <w:szCs w:val="24"/>
              </w:rPr>
              <w:t>2</w:t>
            </w:r>
          </w:p>
        </w:tc>
        <w:tc>
          <w:tcPr>
            <w:tcW w:w="2656" w:type="dxa"/>
            <w:shd w:val="clear" w:color="auto" w:fill="auto"/>
            <w:vAlign w:val="center"/>
          </w:tcPr>
          <w:p w14:paraId="796598DE" w14:textId="53A1C279" w:rsidR="00D67495" w:rsidRPr="00040445" w:rsidRDefault="00D67495" w:rsidP="00D67495">
            <w:pPr>
              <w:spacing w:after="120"/>
              <w:ind w:firstLine="0"/>
              <w:rPr>
                <w:rFonts w:eastAsia="Times New Roman"/>
                <w:szCs w:val="24"/>
              </w:rPr>
            </w:pPr>
            <w:r w:rsidRPr="00040445">
              <w:rPr>
                <w:rFonts w:eastAsia="Times New Roman"/>
                <w:szCs w:val="24"/>
              </w:rPr>
              <w:t>FW1/Juniper SRX 3400</w:t>
            </w:r>
          </w:p>
        </w:tc>
        <w:tc>
          <w:tcPr>
            <w:tcW w:w="1842" w:type="dxa"/>
            <w:shd w:val="clear" w:color="auto" w:fill="auto"/>
            <w:vAlign w:val="center"/>
          </w:tcPr>
          <w:p w14:paraId="49A688C4" w14:textId="58BCE5B9"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14D99475" w14:textId="0030E4A5" w:rsidR="00D67495" w:rsidRPr="00040445" w:rsidRDefault="00D67495" w:rsidP="00D67495">
            <w:pPr>
              <w:spacing w:after="120"/>
              <w:ind w:firstLine="0"/>
              <w:jc w:val="both"/>
              <w:rPr>
                <w:rFonts w:eastAsia="Times New Roman"/>
                <w:szCs w:val="24"/>
              </w:rPr>
            </w:pPr>
            <w:r w:rsidRPr="00040445">
              <w:rPr>
                <w:rFonts w:eastAsia="Times New Roman"/>
                <w:szCs w:val="24"/>
              </w:rPr>
              <w:t>Tường lửa dự phòng khi FW0/Juniper SRX 3400 gặp sự cố</w:t>
            </w:r>
          </w:p>
        </w:tc>
      </w:tr>
      <w:tr w:rsidR="00040445" w:rsidRPr="00040445" w14:paraId="16CD4A9D" w14:textId="77777777" w:rsidTr="009B106F">
        <w:trPr>
          <w:jc w:val="center"/>
        </w:trPr>
        <w:tc>
          <w:tcPr>
            <w:tcW w:w="746" w:type="dxa"/>
            <w:shd w:val="clear" w:color="auto" w:fill="auto"/>
            <w:vAlign w:val="center"/>
          </w:tcPr>
          <w:p w14:paraId="2777CDB1" w14:textId="7501467D" w:rsidR="00D67495" w:rsidRPr="00040445" w:rsidRDefault="00D67495" w:rsidP="00D67495">
            <w:pPr>
              <w:spacing w:after="120"/>
              <w:ind w:firstLine="0"/>
              <w:jc w:val="center"/>
              <w:rPr>
                <w:rFonts w:eastAsia="Times New Roman"/>
                <w:szCs w:val="24"/>
              </w:rPr>
            </w:pPr>
            <w:r w:rsidRPr="00040445">
              <w:rPr>
                <w:rFonts w:eastAsia="Times New Roman"/>
                <w:szCs w:val="24"/>
              </w:rPr>
              <w:t>3</w:t>
            </w:r>
          </w:p>
        </w:tc>
        <w:tc>
          <w:tcPr>
            <w:tcW w:w="2656" w:type="dxa"/>
            <w:shd w:val="clear" w:color="auto" w:fill="auto"/>
            <w:vAlign w:val="center"/>
          </w:tcPr>
          <w:p w14:paraId="3A1AB626" w14:textId="7BE26B69" w:rsidR="00D67495" w:rsidRPr="00040445" w:rsidRDefault="00D67495" w:rsidP="00D67495">
            <w:pPr>
              <w:spacing w:after="120"/>
              <w:ind w:firstLine="0"/>
              <w:rPr>
                <w:rFonts w:eastAsia="Times New Roman"/>
                <w:szCs w:val="24"/>
              </w:rPr>
            </w:pPr>
            <w:r w:rsidRPr="00040445">
              <w:rPr>
                <w:rFonts w:eastAsia="Times New Roman"/>
                <w:szCs w:val="24"/>
              </w:rPr>
              <w:t>SW0/</w:t>
            </w:r>
            <w:r w:rsidRPr="00040445">
              <w:t xml:space="preserve"> </w:t>
            </w:r>
            <w:r w:rsidRPr="00040445">
              <w:rPr>
                <w:rFonts w:eastAsia="Times New Roman"/>
                <w:szCs w:val="24"/>
              </w:rPr>
              <w:t>Juniper EX 2200</w:t>
            </w:r>
          </w:p>
        </w:tc>
        <w:tc>
          <w:tcPr>
            <w:tcW w:w="1842" w:type="dxa"/>
            <w:shd w:val="clear" w:color="auto" w:fill="auto"/>
            <w:vAlign w:val="center"/>
          </w:tcPr>
          <w:p w14:paraId="2DCAA826" w14:textId="53DD1173"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52A17333" w14:textId="62F35426" w:rsidR="00D67495" w:rsidRPr="00040445" w:rsidRDefault="00D67495" w:rsidP="00D67495">
            <w:pPr>
              <w:spacing w:after="120"/>
              <w:ind w:firstLine="0"/>
              <w:rPr>
                <w:rFonts w:eastAsia="Times New Roman"/>
                <w:szCs w:val="24"/>
              </w:rPr>
            </w:pPr>
            <w:r w:rsidRPr="00040445">
              <w:rPr>
                <w:rFonts w:eastAsia="Times New Roman"/>
                <w:szCs w:val="24"/>
              </w:rPr>
              <w:t xml:space="preserve">Nhận tín hiệu từ bộ chuyển đổi đường truyền số liệu. </w:t>
            </w:r>
          </w:p>
        </w:tc>
      </w:tr>
      <w:tr w:rsidR="00040445" w:rsidRPr="00040445" w14:paraId="635D96A2" w14:textId="77777777" w:rsidTr="009B106F">
        <w:trPr>
          <w:jc w:val="center"/>
        </w:trPr>
        <w:tc>
          <w:tcPr>
            <w:tcW w:w="746" w:type="dxa"/>
            <w:shd w:val="clear" w:color="auto" w:fill="auto"/>
            <w:vAlign w:val="center"/>
          </w:tcPr>
          <w:p w14:paraId="69E63AC7" w14:textId="4CFA2916" w:rsidR="00D67495" w:rsidRPr="00040445" w:rsidRDefault="00D67495" w:rsidP="00D67495">
            <w:pPr>
              <w:spacing w:after="120"/>
              <w:ind w:firstLine="0"/>
              <w:jc w:val="center"/>
              <w:rPr>
                <w:rFonts w:eastAsia="Times New Roman"/>
                <w:szCs w:val="24"/>
              </w:rPr>
            </w:pPr>
            <w:r w:rsidRPr="00040445">
              <w:rPr>
                <w:rFonts w:eastAsia="Times New Roman"/>
                <w:szCs w:val="24"/>
              </w:rPr>
              <w:t>4</w:t>
            </w:r>
          </w:p>
        </w:tc>
        <w:tc>
          <w:tcPr>
            <w:tcW w:w="2656" w:type="dxa"/>
            <w:shd w:val="clear" w:color="auto" w:fill="auto"/>
            <w:vAlign w:val="center"/>
          </w:tcPr>
          <w:p w14:paraId="4069E339" w14:textId="3C68D4BC" w:rsidR="00D67495" w:rsidRPr="00040445" w:rsidRDefault="00D67495" w:rsidP="00D67495">
            <w:pPr>
              <w:spacing w:after="120"/>
              <w:ind w:firstLine="0"/>
              <w:rPr>
                <w:rFonts w:eastAsia="Times New Roman"/>
                <w:szCs w:val="24"/>
              </w:rPr>
            </w:pPr>
            <w:r w:rsidRPr="00040445">
              <w:rPr>
                <w:rFonts w:eastAsia="Times New Roman"/>
                <w:szCs w:val="24"/>
              </w:rPr>
              <w:t>SW1/</w:t>
            </w:r>
            <w:r w:rsidRPr="00040445">
              <w:t xml:space="preserve"> </w:t>
            </w:r>
            <w:r w:rsidRPr="00040445">
              <w:rPr>
                <w:rFonts w:eastAsia="Times New Roman"/>
                <w:szCs w:val="24"/>
              </w:rPr>
              <w:t>Juniper EX 2200</w:t>
            </w:r>
          </w:p>
        </w:tc>
        <w:tc>
          <w:tcPr>
            <w:tcW w:w="1842" w:type="dxa"/>
            <w:shd w:val="clear" w:color="auto" w:fill="auto"/>
            <w:vAlign w:val="center"/>
          </w:tcPr>
          <w:p w14:paraId="393ED002" w14:textId="4CC62363"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39BEAF73" w14:textId="0E78226E" w:rsidR="00D67495" w:rsidRPr="00040445" w:rsidRDefault="00D67495" w:rsidP="00D67495">
            <w:pPr>
              <w:spacing w:after="120"/>
              <w:ind w:firstLine="0"/>
              <w:rPr>
                <w:rFonts w:eastAsia="Times New Roman"/>
                <w:szCs w:val="24"/>
              </w:rPr>
            </w:pPr>
            <w:r w:rsidRPr="00040445">
              <w:rPr>
                <w:rFonts w:eastAsia="Times New Roman"/>
                <w:szCs w:val="24"/>
              </w:rPr>
              <w:t>Switch dự phòng khi  SW0/</w:t>
            </w:r>
            <w:r w:rsidRPr="00040445">
              <w:t xml:space="preserve"> </w:t>
            </w:r>
            <w:r w:rsidRPr="00040445">
              <w:rPr>
                <w:rFonts w:eastAsia="Times New Roman"/>
                <w:szCs w:val="24"/>
              </w:rPr>
              <w:t>Juniper EX 2200 gặp sự cố</w:t>
            </w:r>
          </w:p>
        </w:tc>
      </w:tr>
      <w:tr w:rsidR="00040445" w:rsidRPr="00040445" w14:paraId="1BE877A0" w14:textId="77777777" w:rsidTr="009B106F">
        <w:trPr>
          <w:jc w:val="center"/>
        </w:trPr>
        <w:tc>
          <w:tcPr>
            <w:tcW w:w="746" w:type="dxa"/>
            <w:shd w:val="clear" w:color="auto" w:fill="auto"/>
            <w:vAlign w:val="center"/>
          </w:tcPr>
          <w:p w14:paraId="2FD4FE11" w14:textId="4F10677F" w:rsidR="00D67495" w:rsidRPr="00040445" w:rsidRDefault="00D67495" w:rsidP="00D67495">
            <w:pPr>
              <w:spacing w:after="120"/>
              <w:ind w:firstLine="0"/>
              <w:jc w:val="center"/>
              <w:rPr>
                <w:rFonts w:eastAsia="Times New Roman"/>
                <w:szCs w:val="24"/>
                <w:lang w:val="vi-VN"/>
              </w:rPr>
            </w:pPr>
            <w:r w:rsidRPr="00040445">
              <w:rPr>
                <w:rFonts w:eastAsia="Times New Roman"/>
                <w:szCs w:val="24"/>
                <w:lang w:val="vi-VN"/>
              </w:rPr>
              <w:t>5</w:t>
            </w:r>
          </w:p>
        </w:tc>
        <w:tc>
          <w:tcPr>
            <w:tcW w:w="2656" w:type="dxa"/>
            <w:shd w:val="clear" w:color="auto" w:fill="auto"/>
            <w:vAlign w:val="center"/>
          </w:tcPr>
          <w:p w14:paraId="19239A42" w14:textId="5805BE32" w:rsidR="00D67495" w:rsidRPr="00040445" w:rsidRDefault="00D67495" w:rsidP="00D67495">
            <w:pPr>
              <w:spacing w:after="120"/>
              <w:ind w:firstLine="0"/>
              <w:rPr>
                <w:rFonts w:eastAsia="Times New Roman"/>
                <w:szCs w:val="24"/>
              </w:rPr>
            </w:pPr>
            <w:r w:rsidRPr="00040445">
              <w:rPr>
                <w:rFonts w:eastAsia="Times New Roman"/>
                <w:szCs w:val="24"/>
              </w:rPr>
              <w:t>SW2/</w:t>
            </w:r>
            <w:r w:rsidRPr="00040445">
              <w:t xml:space="preserve"> </w:t>
            </w:r>
            <w:r w:rsidRPr="00040445">
              <w:rPr>
                <w:rFonts w:eastAsia="Times New Roman"/>
                <w:szCs w:val="24"/>
              </w:rPr>
              <w:t>Juniper EX 2200</w:t>
            </w:r>
          </w:p>
        </w:tc>
        <w:tc>
          <w:tcPr>
            <w:tcW w:w="1842" w:type="dxa"/>
            <w:shd w:val="clear" w:color="auto" w:fill="auto"/>
            <w:vAlign w:val="center"/>
          </w:tcPr>
          <w:p w14:paraId="05E1A5C7"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3CA187EE" w14:textId="4972A434" w:rsidR="00D67495" w:rsidRPr="00040445" w:rsidRDefault="00D67495" w:rsidP="00D67495">
            <w:pPr>
              <w:spacing w:after="120"/>
              <w:ind w:firstLine="0"/>
              <w:rPr>
                <w:rFonts w:eastAsia="Times New Roman"/>
                <w:szCs w:val="24"/>
              </w:rPr>
            </w:pPr>
            <w:r w:rsidRPr="00040445">
              <w:rPr>
                <w:rFonts w:eastAsia="Times New Roman"/>
                <w:szCs w:val="24"/>
              </w:rPr>
              <w:t xml:space="preserve">Kết nối với người dùng ở tầng 2 </w:t>
            </w:r>
            <w:r w:rsidR="00FE74BF">
              <w:rPr>
                <w:rFonts w:eastAsia="Times New Roman"/>
                <w:szCs w:val="24"/>
              </w:rPr>
              <w:t>tòa nhà</w:t>
            </w:r>
            <w:r w:rsidRPr="00040445">
              <w:rPr>
                <w:rFonts w:eastAsia="Times New Roman"/>
                <w:szCs w:val="24"/>
              </w:rPr>
              <w:t xml:space="preserve">. </w:t>
            </w:r>
          </w:p>
        </w:tc>
      </w:tr>
      <w:tr w:rsidR="00040445" w:rsidRPr="00040445" w14:paraId="120094DC" w14:textId="77777777" w:rsidTr="009B106F">
        <w:trPr>
          <w:jc w:val="center"/>
        </w:trPr>
        <w:tc>
          <w:tcPr>
            <w:tcW w:w="746" w:type="dxa"/>
            <w:shd w:val="clear" w:color="auto" w:fill="auto"/>
            <w:vAlign w:val="center"/>
          </w:tcPr>
          <w:p w14:paraId="4041F783" w14:textId="3A863695" w:rsidR="00D67495" w:rsidRPr="00040445" w:rsidRDefault="00D67495" w:rsidP="00D67495">
            <w:pPr>
              <w:spacing w:after="120"/>
              <w:ind w:firstLine="0"/>
              <w:jc w:val="center"/>
              <w:rPr>
                <w:rFonts w:eastAsia="Times New Roman"/>
                <w:szCs w:val="24"/>
                <w:lang w:val="vi-VN"/>
              </w:rPr>
            </w:pPr>
            <w:r w:rsidRPr="00040445">
              <w:rPr>
                <w:rFonts w:eastAsia="Times New Roman"/>
                <w:szCs w:val="24"/>
                <w:lang w:val="vi-VN"/>
              </w:rPr>
              <w:t>6</w:t>
            </w:r>
          </w:p>
        </w:tc>
        <w:tc>
          <w:tcPr>
            <w:tcW w:w="2656" w:type="dxa"/>
            <w:shd w:val="clear" w:color="auto" w:fill="auto"/>
            <w:vAlign w:val="center"/>
          </w:tcPr>
          <w:p w14:paraId="3DC133E2" w14:textId="01C8DAF6" w:rsidR="00D67495" w:rsidRPr="00040445" w:rsidRDefault="00D67495" w:rsidP="00D67495">
            <w:pPr>
              <w:spacing w:after="120"/>
              <w:ind w:firstLine="0"/>
              <w:rPr>
                <w:rFonts w:eastAsia="Times New Roman"/>
                <w:szCs w:val="24"/>
              </w:rPr>
            </w:pPr>
            <w:r w:rsidRPr="00040445">
              <w:rPr>
                <w:rFonts w:eastAsia="Times New Roman"/>
                <w:szCs w:val="24"/>
              </w:rPr>
              <w:t>SW3/</w:t>
            </w:r>
            <w:r w:rsidRPr="00040445">
              <w:t xml:space="preserve"> </w:t>
            </w:r>
            <w:r w:rsidRPr="00040445">
              <w:rPr>
                <w:rFonts w:eastAsia="Times New Roman"/>
                <w:szCs w:val="24"/>
              </w:rPr>
              <w:t>Juniper EX 2200</w:t>
            </w:r>
          </w:p>
        </w:tc>
        <w:tc>
          <w:tcPr>
            <w:tcW w:w="1842" w:type="dxa"/>
            <w:shd w:val="clear" w:color="auto" w:fill="auto"/>
            <w:vAlign w:val="center"/>
          </w:tcPr>
          <w:p w14:paraId="37F03008"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146F6EF6" w14:textId="1E7CC66B" w:rsidR="00D67495" w:rsidRPr="00040445" w:rsidRDefault="00D67495" w:rsidP="00D67495">
            <w:pPr>
              <w:spacing w:after="120"/>
              <w:ind w:firstLine="0"/>
              <w:rPr>
                <w:rFonts w:eastAsia="Times New Roman"/>
                <w:szCs w:val="24"/>
              </w:rPr>
            </w:pPr>
            <w:r w:rsidRPr="00040445">
              <w:rPr>
                <w:rFonts w:eastAsia="Times New Roman"/>
                <w:szCs w:val="24"/>
              </w:rPr>
              <w:t xml:space="preserve">Kết nối với người dùng ở tầng 3 </w:t>
            </w:r>
            <w:r w:rsidR="00FE74BF">
              <w:rPr>
                <w:rFonts w:eastAsia="Times New Roman"/>
                <w:szCs w:val="24"/>
              </w:rPr>
              <w:t>tòa nhà</w:t>
            </w:r>
            <w:r w:rsidRPr="00040445">
              <w:rPr>
                <w:rFonts w:eastAsia="Times New Roman"/>
                <w:szCs w:val="24"/>
              </w:rPr>
              <w:t xml:space="preserve">. </w:t>
            </w:r>
          </w:p>
        </w:tc>
      </w:tr>
      <w:tr w:rsidR="00040445" w:rsidRPr="00040445" w14:paraId="4C624A7A" w14:textId="77777777" w:rsidTr="009B106F">
        <w:trPr>
          <w:jc w:val="center"/>
        </w:trPr>
        <w:tc>
          <w:tcPr>
            <w:tcW w:w="746" w:type="dxa"/>
            <w:shd w:val="clear" w:color="auto" w:fill="auto"/>
            <w:vAlign w:val="center"/>
          </w:tcPr>
          <w:p w14:paraId="3B5B65F5" w14:textId="49E8BF4E" w:rsidR="00D67495" w:rsidRPr="00040445" w:rsidRDefault="00D67495" w:rsidP="00D67495">
            <w:pPr>
              <w:spacing w:after="120"/>
              <w:ind w:firstLine="0"/>
              <w:jc w:val="center"/>
              <w:rPr>
                <w:rFonts w:eastAsia="Times New Roman"/>
                <w:szCs w:val="24"/>
                <w:lang w:val="vi-VN"/>
              </w:rPr>
            </w:pPr>
            <w:r w:rsidRPr="00040445">
              <w:rPr>
                <w:rFonts w:eastAsia="Times New Roman"/>
                <w:szCs w:val="24"/>
                <w:lang w:val="vi-VN"/>
              </w:rPr>
              <w:t>7</w:t>
            </w:r>
          </w:p>
        </w:tc>
        <w:tc>
          <w:tcPr>
            <w:tcW w:w="2656" w:type="dxa"/>
            <w:shd w:val="clear" w:color="auto" w:fill="auto"/>
            <w:vAlign w:val="center"/>
          </w:tcPr>
          <w:p w14:paraId="3C633E06" w14:textId="154D3599" w:rsidR="00D67495" w:rsidRPr="00040445" w:rsidRDefault="00D67495" w:rsidP="00D67495">
            <w:pPr>
              <w:spacing w:after="120"/>
              <w:ind w:firstLine="0"/>
              <w:rPr>
                <w:rFonts w:eastAsia="Times New Roman"/>
                <w:szCs w:val="24"/>
              </w:rPr>
            </w:pPr>
            <w:r w:rsidRPr="00040445">
              <w:rPr>
                <w:rFonts w:eastAsia="Times New Roman"/>
                <w:szCs w:val="24"/>
              </w:rPr>
              <w:t>SW4/</w:t>
            </w:r>
            <w:r w:rsidRPr="00040445">
              <w:t xml:space="preserve"> </w:t>
            </w:r>
            <w:r w:rsidRPr="00040445">
              <w:rPr>
                <w:rFonts w:eastAsia="Times New Roman"/>
                <w:szCs w:val="24"/>
              </w:rPr>
              <w:t>Juniper EX 2200</w:t>
            </w:r>
          </w:p>
        </w:tc>
        <w:tc>
          <w:tcPr>
            <w:tcW w:w="1842" w:type="dxa"/>
            <w:shd w:val="clear" w:color="auto" w:fill="auto"/>
            <w:vAlign w:val="center"/>
          </w:tcPr>
          <w:p w14:paraId="464F33BC"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67809F0B" w14:textId="00EE2621" w:rsidR="00D67495" w:rsidRPr="00040445" w:rsidRDefault="00D67495" w:rsidP="00D67495">
            <w:pPr>
              <w:spacing w:after="120"/>
              <w:ind w:firstLine="0"/>
              <w:rPr>
                <w:rFonts w:eastAsia="Times New Roman"/>
                <w:szCs w:val="24"/>
              </w:rPr>
            </w:pPr>
            <w:r w:rsidRPr="00040445">
              <w:rPr>
                <w:rFonts w:eastAsia="Times New Roman"/>
                <w:szCs w:val="24"/>
              </w:rPr>
              <w:t xml:space="preserve">Kết nối với người dùng ở tầng 4 </w:t>
            </w:r>
            <w:r w:rsidR="00FE74BF">
              <w:rPr>
                <w:rFonts w:eastAsia="Times New Roman"/>
                <w:szCs w:val="24"/>
              </w:rPr>
              <w:t>tòa nhà</w:t>
            </w:r>
            <w:r w:rsidRPr="00040445">
              <w:rPr>
                <w:rFonts w:eastAsia="Times New Roman"/>
                <w:szCs w:val="24"/>
              </w:rPr>
              <w:t xml:space="preserve">. </w:t>
            </w:r>
          </w:p>
        </w:tc>
      </w:tr>
      <w:tr w:rsidR="00040445" w:rsidRPr="00040445" w14:paraId="47E20F78" w14:textId="77777777" w:rsidTr="009B106F">
        <w:trPr>
          <w:jc w:val="center"/>
        </w:trPr>
        <w:tc>
          <w:tcPr>
            <w:tcW w:w="746" w:type="dxa"/>
            <w:shd w:val="clear" w:color="auto" w:fill="auto"/>
            <w:vAlign w:val="center"/>
          </w:tcPr>
          <w:p w14:paraId="71D01038" w14:textId="00FFF0A0" w:rsidR="00D67495" w:rsidRPr="00040445" w:rsidRDefault="00D67495" w:rsidP="00D67495">
            <w:pPr>
              <w:spacing w:after="120"/>
              <w:ind w:firstLine="0"/>
              <w:jc w:val="center"/>
              <w:rPr>
                <w:rFonts w:eastAsia="Times New Roman"/>
                <w:szCs w:val="24"/>
                <w:lang w:val="vi-VN"/>
              </w:rPr>
            </w:pPr>
            <w:r w:rsidRPr="00040445">
              <w:rPr>
                <w:rFonts w:eastAsia="Times New Roman"/>
                <w:szCs w:val="24"/>
                <w:lang w:val="vi-VN"/>
              </w:rPr>
              <w:t>8</w:t>
            </w:r>
          </w:p>
        </w:tc>
        <w:tc>
          <w:tcPr>
            <w:tcW w:w="2656" w:type="dxa"/>
            <w:shd w:val="clear" w:color="auto" w:fill="auto"/>
            <w:vAlign w:val="center"/>
          </w:tcPr>
          <w:p w14:paraId="560B35BE" w14:textId="1A5D0E94" w:rsidR="00D67495" w:rsidRPr="00040445" w:rsidRDefault="00D67495" w:rsidP="00D67495">
            <w:pPr>
              <w:spacing w:after="120"/>
              <w:ind w:firstLine="0"/>
              <w:rPr>
                <w:rFonts w:eastAsia="Times New Roman"/>
                <w:szCs w:val="24"/>
              </w:rPr>
            </w:pPr>
            <w:r w:rsidRPr="00040445">
              <w:rPr>
                <w:rFonts w:eastAsia="Times New Roman"/>
                <w:szCs w:val="24"/>
              </w:rPr>
              <w:t>SW5/</w:t>
            </w:r>
            <w:r w:rsidRPr="00040445">
              <w:t xml:space="preserve"> </w:t>
            </w:r>
            <w:r w:rsidRPr="00040445">
              <w:rPr>
                <w:rFonts w:eastAsia="Times New Roman"/>
                <w:szCs w:val="24"/>
              </w:rPr>
              <w:t>Juniper EX 2200</w:t>
            </w:r>
          </w:p>
        </w:tc>
        <w:tc>
          <w:tcPr>
            <w:tcW w:w="1842" w:type="dxa"/>
            <w:shd w:val="clear" w:color="auto" w:fill="auto"/>
            <w:vAlign w:val="center"/>
          </w:tcPr>
          <w:p w14:paraId="0719AE8A"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7F49A8EA" w14:textId="74B67D6B" w:rsidR="00D67495" w:rsidRPr="00040445" w:rsidRDefault="00D67495" w:rsidP="00D67495">
            <w:pPr>
              <w:spacing w:after="120"/>
              <w:ind w:firstLine="0"/>
              <w:rPr>
                <w:rFonts w:eastAsia="Times New Roman"/>
                <w:szCs w:val="24"/>
              </w:rPr>
            </w:pPr>
            <w:r w:rsidRPr="00040445">
              <w:rPr>
                <w:rFonts w:eastAsia="Times New Roman"/>
                <w:szCs w:val="24"/>
              </w:rPr>
              <w:t xml:space="preserve">Kết nối với người dùng ở tầng 5 </w:t>
            </w:r>
            <w:r w:rsidR="00FE74BF">
              <w:rPr>
                <w:rFonts w:eastAsia="Times New Roman"/>
                <w:szCs w:val="24"/>
              </w:rPr>
              <w:t>tòa nhà</w:t>
            </w:r>
            <w:r w:rsidRPr="00040445">
              <w:rPr>
                <w:rFonts w:eastAsia="Times New Roman"/>
                <w:szCs w:val="24"/>
              </w:rPr>
              <w:t xml:space="preserve">. </w:t>
            </w:r>
          </w:p>
        </w:tc>
      </w:tr>
      <w:tr w:rsidR="00040445" w:rsidRPr="00040445" w14:paraId="0F97D1AF" w14:textId="77777777" w:rsidTr="009B106F">
        <w:trPr>
          <w:jc w:val="center"/>
        </w:trPr>
        <w:tc>
          <w:tcPr>
            <w:tcW w:w="746" w:type="dxa"/>
            <w:shd w:val="clear" w:color="auto" w:fill="auto"/>
            <w:vAlign w:val="center"/>
          </w:tcPr>
          <w:p w14:paraId="46784F2D" w14:textId="75BEE311" w:rsidR="00D67495" w:rsidRPr="00040445" w:rsidRDefault="00D67495" w:rsidP="00D67495">
            <w:pPr>
              <w:spacing w:after="120"/>
              <w:ind w:firstLine="0"/>
              <w:jc w:val="center"/>
              <w:rPr>
                <w:rFonts w:eastAsia="Times New Roman"/>
                <w:szCs w:val="24"/>
                <w:lang w:val="vi-VN"/>
              </w:rPr>
            </w:pPr>
            <w:r w:rsidRPr="00040445">
              <w:rPr>
                <w:rFonts w:eastAsia="Times New Roman"/>
                <w:szCs w:val="24"/>
                <w:lang w:val="vi-VN"/>
              </w:rPr>
              <w:t>9</w:t>
            </w:r>
          </w:p>
        </w:tc>
        <w:tc>
          <w:tcPr>
            <w:tcW w:w="2656" w:type="dxa"/>
            <w:shd w:val="clear" w:color="auto" w:fill="auto"/>
            <w:vAlign w:val="center"/>
          </w:tcPr>
          <w:p w14:paraId="1082505C" w14:textId="664B7F64" w:rsidR="00D67495" w:rsidRPr="00040445" w:rsidRDefault="00D67495" w:rsidP="00D67495">
            <w:pPr>
              <w:spacing w:after="120"/>
              <w:ind w:firstLine="0"/>
              <w:rPr>
                <w:rFonts w:eastAsia="Times New Roman"/>
                <w:szCs w:val="24"/>
              </w:rPr>
            </w:pPr>
            <w:r w:rsidRPr="00040445">
              <w:rPr>
                <w:rFonts w:eastAsia="Times New Roman"/>
                <w:szCs w:val="24"/>
              </w:rPr>
              <w:t>SW6/</w:t>
            </w:r>
            <w:r w:rsidRPr="00040445">
              <w:t xml:space="preserve"> </w:t>
            </w:r>
            <w:r w:rsidRPr="00040445">
              <w:rPr>
                <w:rFonts w:eastAsia="Times New Roman"/>
                <w:szCs w:val="24"/>
              </w:rPr>
              <w:t>Juniper EX 2200</w:t>
            </w:r>
          </w:p>
        </w:tc>
        <w:tc>
          <w:tcPr>
            <w:tcW w:w="1842" w:type="dxa"/>
            <w:shd w:val="clear" w:color="auto" w:fill="auto"/>
            <w:vAlign w:val="center"/>
          </w:tcPr>
          <w:p w14:paraId="7251992F"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3F6E9004" w14:textId="6588A8F4" w:rsidR="00D67495" w:rsidRPr="00040445" w:rsidRDefault="00D67495" w:rsidP="00D67495">
            <w:pPr>
              <w:spacing w:after="120"/>
              <w:ind w:firstLine="0"/>
              <w:rPr>
                <w:rFonts w:eastAsia="Times New Roman"/>
                <w:szCs w:val="24"/>
              </w:rPr>
            </w:pPr>
            <w:r w:rsidRPr="00040445">
              <w:rPr>
                <w:rFonts w:eastAsia="Times New Roman"/>
                <w:szCs w:val="24"/>
              </w:rPr>
              <w:t xml:space="preserve">Kết nối với người dùng ở tầng 6 </w:t>
            </w:r>
            <w:r w:rsidR="00FE74BF">
              <w:rPr>
                <w:rFonts w:eastAsia="Times New Roman"/>
                <w:szCs w:val="24"/>
              </w:rPr>
              <w:t>tòa nhà</w:t>
            </w:r>
            <w:r w:rsidRPr="00040445">
              <w:rPr>
                <w:rFonts w:eastAsia="Times New Roman"/>
                <w:szCs w:val="24"/>
              </w:rPr>
              <w:t xml:space="preserve">. </w:t>
            </w:r>
          </w:p>
        </w:tc>
      </w:tr>
      <w:tr w:rsidR="00040445" w:rsidRPr="00040445" w14:paraId="54F30379" w14:textId="77777777" w:rsidTr="009B106F">
        <w:trPr>
          <w:jc w:val="center"/>
        </w:trPr>
        <w:tc>
          <w:tcPr>
            <w:tcW w:w="746" w:type="dxa"/>
            <w:shd w:val="clear" w:color="auto" w:fill="auto"/>
            <w:vAlign w:val="center"/>
          </w:tcPr>
          <w:p w14:paraId="4E53CD16" w14:textId="371A052E" w:rsidR="00D67495" w:rsidRPr="00040445" w:rsidRDefault="00D67495" w:rsidP="00D67495">
            <w:pPr>
              <w:spacing w:after="120"/>
              <w:ind w:firstLine="0"/>
              <w:jc w:val="center"/>
              <w:rPr>
                <w:rFonts w:eastAsia="Times New Roman"/>
                <w:szCs w:val="24"/>
                <w:lang w:val="vi-VN"/>
              </w:rPr>
            </w:pPr>
            <w:r w:rsidRPr="00040445">
              <w:rPr>
                <w:rFonts w:eastAsia="Times New Roman"/>
                <w:szCs w:val="24"/>
              </w:rPr>
              <w:t>1</w:t>
            </w:r>
            <w:r w:rsidRPr="00040445">
              <w:rPr>
                <w:rFonts w:eastAsia="Times New Roman"/>
                <w:szCs w:val="24"/>
                <w:lang w:val="vi-VN"/>
              </w:rPr>
              <w:t>0</w:t>
            </w:r>
          </w:p>
        </w:tc>
        <w:tc>
          <w:tcPr>
            <w:tcW w:w="2656" w:type="dxa"/>
            <w:shd w:val="clear" w:color="auto" w:fill="auto"/>
            <w:vAlign w:val="center"/>
          </w:tcPr>
          <w:p w14:paraId="7FEFACC4" w14:textId="77777777" w:rsidR="00D67495" w:rsidRPr="00040445" w:rsidRDefault="00D67495" w:rsidP="00D67495">
            <w:pPr>
              <w:spacing w:after="120"/>
              <w:ind w:firstLine="0"/>
              <w:rPr>
                <w:rFonts w:eastAsia="Times New Roman"/>
                <w:szCs w:val="24"/>
              </w:rPr>
            </w:pPr>
            <w:r w:rsidRPr="00040445">
              <w:rPr>
                <w:rFonts w:eastAsia="Times New Roman"/>
                <w:szCs w:val="24"/>
              </w:rPr>
              <w:t>AP2</w:t>
            </w:r>
          </w:p>
        </w:tc>
        <w:tc>
          <w:tcPr>
            <w:tcW w:w="1842" w:type="dxa"/>
            <w:shd w:val="clear" w:color="auto" w:fill="auto"/>
          </w:tcPr>
          <w:p w14:paraId="28C3CAFF"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7A4F72C6" w14:textId="0A6AE1AE" w:rsidR="00D67495" w:rsidRPr="00040445" w:rsidRDefault="00DE12C6" w:rsidP="00D67495">
            <w:pPr>
              <w:spacing w:after="120"/>
              <w:ind w:firstLine="0"/>
              <w:rPr>
                <w:rFonts w:eastAsia="Times New Roman"/>
                <w:szCs w:val="24"/>
              </w:rPr>
            </w:pPr>
            <w:r>
              <w:rPr>
                <w:rFonts w:eastAsia="Times New Roman"/>
                <w:szCs w:val="24"/>
              </w:rPr>
              <w:t xml:space="preserve">Bộ phát sóng </w:t>
            </w:r>
            <w:r w:rsidR="00D67495" w:rsidRPr="00040445">
              <w:rPr>
                <w:rFonts w:eastAsia="Times New Roman"/>
                <w:szCs w:val="24"/>
              </w:rPr>
              <w:t>Wifi kết nối Internet các thiết bị tầng 2</w:t>
            </w:r>
          </w:p>
        </w:tc>
      </w:tr>
      <w:tr w:rsidR="00040445" w:rsidRPr="00040445" w14:paraId="5591E563" w14:textId="77777777" w:rsidTr="009B106F">
        <w:trPr>
          <w:jc w:val="center"/>
        </w:trPr>
        <w:tc>
          <w:tcPr>
            <w:tcW w:w="746" w:type="dxa"/>
            <w:shd w:val="clear" w:color="auto" w:fill="auto"/>
            <w:vAlign w:val="center"/>
          </w:tcPr>
          <w:p w14:paraId="09D92861" w14:textId="7C457A6B" w:rsidR="00D67495" w:rsidRPr="00040445" w:rsidRDefault="00D67495" w:rsidP="00D67495">
            <w:pPr>
              <w:spacing w:after="120"/>
              <w:ind w:firstLine="0"/>
              <w:jc w:val="center"/>
              <w:rPr>
                <w:rFonts w:eastAsia="Times New Roman"/>
                <w:szCs w:val="24"/>
                <w:lang w:val="vi-VN"/>
              </w:rPr>
            </w:pPr>
            <w:r w:rsidRPr="00040445">
              <w:rPr>
                <w:rFonts w:eastAsia="Times New Roman"/>
                <w:szCs w:val="24"/>
              </w:rPr>
              <w:t>1</w:t>
            </w:r>
            <w:r w:rsidRPr="00040445">
              <w:rPr>
                <w:rFonts w:eastAsia="Times New Roman"/>
                <w:szCs w:val="24"/>
                <w:lang w:val="vi-VN"/>
              </w:rPr>
              <w:t>1</w:t>
            </w:r>
          </w:p>
        </w:tc>
        <w:tc>
          <w:tcPr>
            <w:tcW w:w="2656" w:type="dxa"/>
            <w:shd w:val="clear" w:color="auto" w:fill="auto"/>
            <w:vAlign w:val="center"/>
          </w:tcPr>
          <w:p w14:paraId="6AEEC888" w14:textId="77777777" w:rsidR="00D67495" w:rsidRPr="00040445" w:rsidRDefault="00D67495" w:rsidP="00D67495">
            <w:pPr>
              <w:spacing w:after="120"/>
              <w:ind w:firstLine="0"/>
              <w:rPr>
                <w:rFonts w:eastAsia="Times New Roman"/>
                <w:szCs w:val="24"/>
              </w:rPr>
            </w:pPr>
            <w:r w:rsidRPr="00040445">
              <w:rPr>
                <w:rFonts w:eastAsia="Times New Roman"/>
                <w:szCs w:val="24"/>
              </w:rPr>
              <w:t>AP3</w:t>
            </w:r>
          </w:p>
        </w:tc>
        <w:tc>
          <w:tcPr>
            <w:tcW w:w="1842" w:type="dxa"/>
            <w:shd w:val="clear" w:color="auto" w:fill="auto"/>
          </w:tcPr>
          <w:p w14:paraId="65900B8E"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6218340E" w14:textId="2FE4FA63" w:rsidR="00D67495" w:rsidRPr="00040445" w:rsidRDefault="00DE12C6" w:rsidP="00D67495">
            <w:pPr>
              <w:spacing w:after="120"/>
              <w:ind w:firstLine="0"/>
              <w:rPr>
                <w:rFonts w:eastAsia="Times New Roman"/>
                <w:szCs w:val="24"/>
              </w:rPr>
            </w:pPr>
            <w:r>
              <w:rPr>
                <w:rFonts w:eastAsia="Times New Roman"/>
                <w:szCs w:val="24"/>
              </w:rPr>
              <w:t xml:space="preserve">Bộ phát sóng </w:t>
            </w:r>
            <w:r w:rsidR="00D67495" w:rsidRPr="00040445">
              <w:rPr>
                <w:rFonts w:eastAsia="Times New Roman"/>
                <w:szCs w:val="24"/>
              </w:rPr>
              <w:t>Wifi kết nối Internet các thiết bị tầng 3</w:t>
            </w:r>
          </w:p>
        </w:tc>
      </w:tr>
      <w:tr w:rsidR="00040445" w:rsidRPr="00040445" w14:paraId="06646B5D" w14:textId="77777777" w:rsidTr="009B106F">
        <w:trPr>
          <w:jc w:val="center"/>
        </w:trPr>
        <w:tc>
          <w:tcPr>
            <w:tcW w:w="746" w:type="dxa"/>
            <w:shd w:val="clear" w:color="auto" w:fill="auto"/>
            <w:vAlign w:val="center"/>
          </w:tcPr>
          <w:p w14:paraId="5919DACF" w14:textId="10764A5E" w:rsidR="00D67495" w:rsidRPr="00040445" w:rsidRDefault="00D67495" w:rsidP="00D67495">
            <w:pPr>
              <w:spacing w:after="120"/>
              <w:ind w:firstLine="0"/>
              <w:jc w:val="center"/>
              <w:rPr>
                <w:rFonts w:eastAsia="Times New Roman"/>
                <w:szCs w:val="24"/>
                <w:lang w:val="vi-VN"/>
              </w:rPr>
            </w:pPr>
            <w:r w:rsidRPr="00040445">
              <w:rPr>
                <w:rFonts w:eastAsia="Times New Roman"/>
                <w:szCs w:val="24"/>
              </w:rPr>
              <w:t>12</w:t>
            </w:r>
          </w:p>
        </w:tc>
        <w:tc>
          <w:tcPr>
            <w:tcW w:w="2656" w:type="dxa"/>
            <w:shd w:val="clear" w:color="auto" w:fill="auto"/>
            <w:vAlign w:val="center"/>
          </w:tcPr>
          <w:p w14:paraId="4FEC1ADA" w14:textId="77777777" w:rsidR="00D67495" w:rsidRPr="00040445" w:rsidRDefault="00D67495" w:rsidP="00D67495">
            <w:pPr>
              <w:spacing w:after="120"/>
              <w:ind w:firstLine="0"/>
              <w:rPr>
                <w:rFonts w:eastAsia="Times New Roman"/>
                <w:szCs w:val="24"/>
              </w:rPr>
            </w:pPr>
            <w:r w:rsidRPr="00040445">
              <w:rPr>
                <w:rFonts w:eastAsia="Times New Roman"/>
                <w:szCs w:val="24"/>
              </w:rPr>
              <w:t>AP4</w:t>
            </w:r>
          </w:p>
        </w:tc>
        <w:tc>
          <w:tcPr>
            <w:tcW w:w="1842" w:type="dxa"/>
            <w:shd w:val="clear" w:color="auto" w:fill="auto"/>
          </w:tcPr>
          <w:p w14:paraId="2FCF0D5D"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35407F67" w14:textId="38CBC458" w:rsidR="00D67495" w:rsidRPr="00040445" w:rsidRDefault="00DE12C6" w:rsidP="00D67495">
            <w:pPr>
              <w:spacing w:after="120"/>
              <w:ind w:firstLine="0"/>
              <w:rPr>
                <w:rFonts w:eastAsia="Times New Roman"/>
                <w:szCs w:val="24"/>
              </w:rPr>
            </w:pPr>
            <w:r>
              <w:rPr>
                <w:rFonts w:eastAsia="Times New Roman"/>
                <w:szCs w:val="24"/>
              </w:rPr>
              <w:t xml:space="preserve">Bộ phát sóng </w:t>
            </w:r>
            <w:r w:rsidR="00D67495" w:rsidRPr="00040445">
              <w:rPr>
                <w:rFonts w:eastAsia="Times New Roman"/>
                <w:szCs w:val="24"/>
              </w:rPr>
              <w:t>Wifi kết nối Internet các thiết bị tầng 4</w:t>
            </w:r>
          </w:p>
        </w:tc>
      </w:tr>
      <w:tr w:rsidR="00040445" w:rsidRPr="00040445" w14:paraId="79E5833A" w14:textId="77777777" w:rsidTr="009B106F">
        <w:trPr>
          <w:jc w:val="center"/>
        </w:trPr>
        <w:tc>
          <w:tcPr>
            <w:tcW w:w="746" w:type="dxa"/>
            <w:shd w:val="clear" w:color="auto" w:fill="auto"/>
            <w:vAlign w:val="center"/>
          </w:tcPr>
          <w:p w14:paraId="55777333" w14:textId="250FB66A" w:rsidR="00D67495" w:rsidRPr="00040445" w:rsidRDefault="00D67495" w:rsidP="00D67495">
            <w:pPr>
              <w:spacing w:after="120"/>
              <w:ind w:firstLine="0"/>
              <w:jc w:val="center"/>
              <w:rPr>
                <w:rFonts w:eastAsia="Times New Roman"/>
                <w:szCs w:val="24"/>
              </w:rPr>
            </w:pPr>
            <w:r w:rsidRPr="00040445">
              <w:rPr>
                <w:rFonts w:eastAsia="Times New Roman"/>
                <w:szCs w:val="24"/>
              </w:rPr>
              <w:t>13</w:t>
            </w:r>
          </w:p>
        </w:tc>
        <w:tc>
          <w:tcPr>
            <w:tcW w:w="2656" w:type="dxa"/>
            <w:shd w:val="clear" w:color="auto" w:fill="auto"/>
            <w:vAlign w:val="center"/>
          </w:tcPr>
          <w:p w14:paraId="628B5001" w14:textId="77777777" w:rsidR="00D67495" w:rsidRPr="00040445" w:rsidRDefault="00D67495" w:rsidP="00D67495">
            <w:pPr>
              <w:spacing w:after="120"/>
              <w:ind w:firstLine="0"/>
              <w:rPr>
                <w:rFonts w:eastAsia="Times New Roman"/>
                <w:szCs w:val="24"/>
              </w:rPr>
            </w:pPr>
            <w:r w:rsidRPr="00040445">
              <w:rPr>
                <w:rFonts w:eastAsia="Times New Roman"/>
                <w:szCs w:val="24"/>
              </w:rPr>
              <w:t>AP5</w:t>
            </w:r>
          </w:p>
        </w:tc>
        <w:tc>
          <w:tcPr>
            <w:tcW w:w="1842" w:type="dxa"/>
            <w:shd w:val="clear" w:color="auto" w:fill="auto"/>
          </w:tcPr>
          <w:p w14:paraId="15892675"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49952627" w14:textId="12019E65" w:rsidR="00D67495" w:rsidRPr="00040445" w:rsidRDefault="00DE12C6" w:rsidP="00D67495">
            <w:pPr>
              <w:spacing w:after="120"/>
              <w:ind w:firstLine="0"/>
              <w:rPr>
                <w:rFonts w:eastAsia="Times New Roman"/>
                <w:szCs w:val="24"/>
              </w:rPr>
            </w:pPr>
            <w:r>
              <w:rPr>
                <w:rFonts w:eastAsia="Times New Roman"/>
                <w:szCs w:val="24"/>
              </w:rPr>
              <w:t xml:space="preserve">Bộ phát sóng </w:t>
            </w:r>
            <w:r w:rsidR="00D67495" w:rsidRPr="00040445">
              <w:rPr>
                <w:rFonts w:eastAsia="Times New Roman"/>
                <w:szCs w:val="24"/>
              </w:rPr>
              <w:t>Wifi kết nối Internet các thiết bị tầng 5</w:t>
            </w:r>
          </w:p>
        </w:tc>
      </w:tr>
      <w:tr w:rsidR="00040445" w:rsidRPr="00040445" w14:paraId="5EF0E5ED" w14:textId="77777777" w:rsidTr="009B106F">
        <w:trPr>
          <w:jc w:val="center"/>
        </w:trPr>
        <w:tc>
          <w:tcPr>
            <w:tcW w:w="746" w:type="dxa"/>
            <w:shd w:val="clear" w:color="auto" w:fill="auto"/>
            <w:vAlign w:val="center"/>
          </w:tcPr>
          <w:p w14:paraId="74E838D6" w14:textId="66D5D82C" w:rsidR="00D67495" w:rsidRPr="00040445" w:rsidRDefault="00D67495" w:rsidP="00D67495">
            <w:pPr>
              <w:spacing w:after="120"/>
              <w:ind w:firstLine="0"/>
              <w:jc w:val="center"/>
              <w:rPr>
                <w:rFonts w:eastAsia="Times New Roman"/>
                <w:szCs w:val="24"/>
              </w:rPr>
            </w:pPr>
            <w:r w:rsidRPr="00040445">
              <w:rPr>
                <w:rFonts w:eastAsia="Times New Roman"/>
                <w:szCs w:val="24"/>
              </w:rPr>
              <w:t>14</w:t>
            </w:r>
          </w:p>
        </w:tc>
        <w:tc>
          <w:tcPr>
            <w:tcW w:w="2656" w:type="dxa"/>
            <w:shd w:val="clear" w:color="auto" w:fill="auto"/>
            <w:vAlign w:val="center"/>
          </w:tcPr>
          <w:p w14:paraId="0BD951D2" w14:textId="77777777" w:rsidR="00D67495" w:rsidRPr="00040445" w:rsidRDefault="00D67495" w:rsidP="00D67495">
            <w:pPr>
              <w:spacing w:after="120"/>
              <w:ind w:firstLine="0"/>
              <w:rPr>
                <w:rFonts w:eastAsia="Times New Roman"/>
                <w:szCs w:val="24"/>
              </w:rPr>
            </w:pPr>
            <w:r w:rsidRPr="00040445">
              <w:rPr>
                <w:rFonts w:eastAsia="Times New Roman"/>
                <w:szCs w:val="24"/>
              </w:rPr>
              <w:t>AP6</w:t>
            </w:r>
          </w:p>
        </w:tc>
        <w:tc>
          <w:tcPr>
            <w:tcW w:w="1842" w:type="dxa"/>
            <w:shd w:val="clear" w:color="auto" w:fill="auto"/>
          </w:tcPr>
          <w:p w14:paraId="2B24A44E" w14:textId="77777777" w:rsidR="00D67495" w:rsidRPr="00040445" w:rsidRDefault="00D67495" w:rsidP="00D67495">
            <w:pPr>
              <w:spacing w:after="120"/>
              <w:ind w:firstLine="0"/>
              <w:rPr>
                <w:rFonts w:eastAsia="Times New Roman"/>
                <w:szCs w:val="24"/>
              </w:rPr>
            </w:pPr>
            <w:r w:rsidRPr="00040445">
              <w:rPr>
                <w:rFonts w:eastAsia="Times New Roman"/>
                <w:szCs w:val="24"/>
              </w:rPr>
              <w:t>Vùng mạng nội bộ</w:t>
            </w:r>
          </w:p>
        </w:tc>
        <w:tc>
          <w:tcPr>
            <w:tcW w:w="3793" w:type="dxa"/>
            <w:shd w:val="clear" w:color="auto" w:fill="auto"/>
            <w:vAlign w:val="center"/>
          </w:tcPr>
          <w:p w14:paraId="37C014F6" w14:textId="4ED8F888" w:rsidR="00D67495" w:rsidRPr="00040445" w:rsidRDefault="00DE12C6" w:rsidP="00D67495">
            <w:pPr>
              <w:spacing w:after="120"/>
              <w:ind w:firstLine="0"/>
              <w:rPr>
                <w:rFonts w:eastAsia="Times New Roman"/>
                <w:szCs w:val="24"/>
              </w:rPr>
            </w:pPr>
            <w:r>
              <w:rPr>
                <w:rFonts w:eastAsia="Times New Roman"/>
                <w:szCs w:val="24"/>
              </w:rPr>
              <w:t xml:space="preserve">Bộ phát sóng </w:t>
            </w:r>
            <w:r w:rsidR="00D67495" w:rsidRPr="00040445">
              <w:rPr>
                <w:rFonts w:eastAsia="Times New Roman"/>
                <w:szCs w:val="24"/>
              </w:rPr>
              <w:t>Wifi kết nối Internet các thiết bị tầng 6</w:t>
            </w:r>
          </w:p>
        </w:tc>
      </w:tr>
    </w:tbl>
    <w:p w14:paraId="56097FA6" w14:textId="77777777" w:rsidR="00DE5943" w:rsidRPr="00040445" w:rsidRDefault="009C204B" w:rsidP="009C204B">
      <w:pPr>
        <w:pStyle w:val="Caption"/>
      </w:pPr>
      <w:r w:rsidRPr="00040445">
        <w:t xml:space="preserve">Bảng </w:t>
      </w:r>
      <w:r w:rsidR="00647A7C" w:rsidRPr="00040445">
        <w:t>1</w:t>
      </w:r>
      <w:r w:rsidR="00743A30" w:rsidRPr="00040445">
        <w:t>.</w:t>
      </w:r>
      <w:r w:rsidRPr="00040445">
        <w:t xml:space="preserve"> Danh mục thiết bị sử dụng trong hệ thống</w:t>
      </w:r>
    </w:p>
    <w:p w14:paraId="4572F01A" w14:textId="77777777" w:rsidR="001B51C0" w:rsidRPr="00040445" w:rsidRDefault="001B51C0" w:rsidP="00FD0649">
      <w:pPr>
        <w:pStyle w:val="Heading3"/>
        <w:ind w:firstLine="709"/>
      </w:pPr>
      <w:r w:rsidRPr="00040445">
        <w:lastRenderedPageBreak/>
        <w:t>Danh mục các ứng dụng/dịch vụ cung cấp bởi hệ thống</w:t>
      </w:r>
    </w:p>
    <w:p w14:paraId="413653BF" w14:textId="4142B037" w:rsidR="00133578" w:rsidRPr="00040445" w:rsidRDefault="00B92F53" w:rsidP="004622F1">
      <w:pPr>
        <w:pStyle w:val="Normal-Tuan"/>
      </w:pPr>
      <w:bookmarkStart w:id="23" w:name="_Toc100926451"/>
      <w:r w:rsidRPr="00040445">
        <w:t xml:space="preserve">Hệ thống </w:t>
      </w:r>
      <w:r w:rsidR="00E139E3" w:rsidRPr="00040445">
        <w:t>mạng nội bộ</w:t>
      </w:r>
      <w:r w:rsidR="00133578" w:rsidRPr="00040445">
        <w:t xml:space="preserve"> Sở Thông tin và Truyền thông </w:t>
      </w:r>
      <w:r w:rsidR="005D5957" w:rsidRPr="00040445">
        <w:t>là hệ thống cơ sở hạ tầng kết nối các máy tính, thiết bị công nghệ thông tin, không cung cấp dịch vụ ra ngoài Internet.</w:t>
      </w:r>
    </w:p>
    <w:bookmarkEnd w:id="23"/>
    <w:p w14:paraId="1C944070" w14:textId="77777777" w:rsidR="001B51C0" w:rsidRPr="00040445" w:rsidRDefault="001B51C0" w:rsidP="00FD0649">
      <w:pPr>
        <w:pStyle w:val="Heading3"/>
        <w:ind w:firstLine="709"/>
      </w:pPr>
      <w:r w:rsidRPr="00040445">
        <w:t>Quy hoạch địa chỉ IP các vùng mạng trong hệ thống</w:t>
      </w:r>
    </w:p>
    <w:p w14:paraId="25806BA4" w14:textId="6EC17359" w:rsidR="001B51C0" w:rsidRPr="00040445" w:rsidRDefault="001B51C0" w:rsidP="004F2D20">
      <w:pPr>
        <w:spacing w:after="120" w:line="288" w:lineRule="auto"/>
        <w:ind w:firstLine="709"/>
        <w:rPr>
          <w:rFonts w:eastAsia="Times New Roman"/>
          <w:bCs/>
          <w:szCs w:val="20"/>
        </w:rPr>
      </w:pPr>
      <w:bookmarkStart w:id="24" w:name="_Toc100926452"/>
      <w:r w:rsidRPr="00040445">
        <w:rPr>
          <w:rFonts w:eastAsia="Times New Roman"/>
          <w:bCs/>
          <w:szCs w:val="20"/>
        </w:rPr>
        <w:t xml:space="preserve">Bảng  </w:t>
      </w:r>
      <w:r w:rsidRPr="00040445">
        <w:rPr>
          <w:rFonts w:eastAsia="Times New Roman"/>
          <w:bCs/>
          <w:szCs w:val="20"/>
        </w:rPr>
        <w:fldChar w:fldCharType="begin"/>
      </w:r>
      <w:r w:rsidRPr="00040445">
        <w:rPr>
          <w:rFonts w:eastAsia="Times New Roman"/>
          <w:bCs/>
          <w:szCs w:val="20"/>
        </w:rPr>
        <w:instrText xml:space="preserve"> SEQ Bảng_ \* ARABIC </w:instrText>
      </w:r>
      <w:r w:rsidRPr="00040445">
        <w:rPr>
          <w:rFonts w:eastAsia="Times New Roman"/>
          <w:bCs/>
          <w:szCs w:val="20"/>
        </w:rPr>
        <w:fldChar w:fldCharType="separate"/>
      </w:r>
      <w:r w:rsidR="000D27EC" w:rsidRPr="00040445">
        <w:rPr>
          <w:rFonts w:eastAsia="Times New Roman"/>
          <w:bCs/>
          <w:noProof/>
          <w:szCs w:val="20"/>
        </w:rPr>
        <w:t>2</w:t>
      </w:r>
      <w:r w:rsidRPr="00040445">
        <w:rPr>
          <w:rFonts w:eastAsia="Times New Roman"/>
          <w:bCs/>
          <w:szCs w:val="20"/>
        </w:rPr>
        <w:fldChar w:fldCharType="end"/>
      </w:r>
      <w:r w:rsidRPr="00040445">
        <w:rPr>
          <w:rFonts w:eastAsia="Times New Roman"/>
          <w:bCs/>
          <w:szCs w:val="20"/>
        </w:rPr>
        <w:t>. Quy hoạch địa chỉ IP các vùng mạng trong hệ thống</w:t>
      </w:r>
      <w:bookmarkEnd w:id="24"/>
    </w:p>
    <w:tbl>
      <w:tblPr>
        <w:tblpPr w:leftFromText="180" w:rightFromText="180" w:vertAnchor="page" w:horzAnchor="margin" w:tblpY="36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698"/>
        <w:gridCol w:w="2548"/>
        <w:gridCol w:w="2915"/>
      </w:tblGrid>
      <w:tr w:rsidR="00040445" w:rsidRPr="00040445" w14:paraId="1CBAE9E8" w14:textId="77777777" w:rsidTr="004F2D20">
        <w:tc>
          <w:tcPr>
            <w:tcW w:w="426" w:type="pct"/>
            <w:shd w:val="clear" w:color="auto" w:fill="auto"/>
            <w:vAlign w:val="center"/>
          </w:tcPr>
          <w:p w14:paraId="61926D73" w14:textId="77777777" w:rsidR="004F2D20" w:rsidRPr="00040445" w:rsidRDefault="004F2D20" w:rsidP="004F2D20">
            <w:pPr>
              <w:spacing w:after="120" w:line="288" w:lineRule="auto"/>
              <w:ind w:firstLine="0"/>
              <w:jc w:val="center"/>
              <w:rPr>
                <w:rFonts w:eastAsia="Times New Roman"/>
                <w:b/>
                <w:szCs w:val="24"/>
              </w:rPr>
            </w:pPr>
            <w:r w:rsidRPr="00040445">
              <w:rPr>
                <w:rFonts w:eastAsia="Times New Roman"/>
                <w:b/>
                <w:szCs w:val="24"/>
              </w:rPr>
              <w:t>STT</w:t>
            </w:r>
          </w:p>
        </w:tc>
        <w:tc>
          <w:tcPr>
            <w:tcW w:w="1512" w:type="pct"/>
            <w:shd w:val="clear" w:color="auto" w:fill="auto"/>
            <w:vAlign w:val="center"/>
          </w:tcPr>
          <w:p w14:paraId="497DB07D" w14:textId="77777777" w:rsidR="004F2D20" w:rsidRPr="00040445" w:rsidRDefault="004F2D20" w:rsidP="004F2D20">
            <w:pPr>
              <w:spacing w:after="120" w:line="288" w:lineRule="auto"/>
              <w:ind w:firstLine="0"/>
              <w:jc w:val="center"/>
              <w:rPr>
                <w:rFonts w:eastAsia="Times New Roman"/>
                <w:b/>
                <w:szCs w:val="24"/>
              </w:rPr>
            </w:pPr>
            <w:r w:rsidRPr="00040445">
              <w:rPr>
                <w:rFonts w:eastAsia="Times New Roman"/>
                <w:b/>
                <w:szCs w:val="24"/>
              </w:rPr>
              <w:t>Vùng mạng</w:t>
            </w:r>
          </w:p>
        </w:tc>
        <w:tc>
          <w:tcPr>
            <w:tcW w:w="1428" w:type="pct"/>
            <w:shd w:val="clear" w:color="auto" w:fill="auto"/>
            <w:vAlign w:val="center"/>
          </w:tcPr>
          <w:p w14:paraId="75E891D6" w14:textId="77777777" w:rsidR="004F2D20" w:rsidRPr="00040445" w:rsidRDefault="004F2D20" w:rsidP="004F2D20">
            <w:pPr>
              <w:spacing w:after="120" w:line="288" w:lineRule="auto"/>
              <w:ind w:firstLine="0"/>
              <w:jc w:val="center"/>
              <w:rPr>
                <w:rFonts w:eastAsia="Times New Roman"/>
                <w:b/>
                <w:szCs w:val="24"/>
              </w:rPr>
            </w:pPr>
            <w:r w:rsidRPr="00040445">
              <w:rPr>
                <w:rFonts w:eastAsia="Times New Roman"/>
                <w:b/>
                <w:szCs w:val="24"/>
              </w:rPr>
              <w:t>IP Private</w:t>
            </w:r>
          </w:p>
        </w:tc>
        <w:tc>
          <w:tcPr>
            <w:tcW w:w="1634" w:type="pct"/>
            <w:shd w:val="clear" w:color="auto" w:fill="auto"/>
            <w:vAlign w:val="center"/>
          </w:tcPr>
          <w:p w14:paraId="762FA431" w14:textId="77777777" w:rsidR="004F2D20" w:rsidRPr="00040445" w:rsidRDefault="004F2D20" w:rsidP="004F2D20">
            <w:pPr>
              <w:spacing w:after="120" w:line="288" w:lineRule="auto"/>
              <w:ind w:firstLine="0"/>
              <w:jc w:val="center"/>
              <w:rPr>
                <w:rFonts w:eastAsia="Times New Roman"/>
                <w:b/>
                <w:szCs w:val="24"/>
              </w:rPr>
            </w:pPr>
            <w:r w:rsidRPr="00040445">
              <w:rPr>
                <w:rFonts w:eastAsia="Times New Roman"/>
                <w:b/>
                <w:szCs w:val="24"/>
              </w:rPr>
              <w:t>IP Public</w:t>
            </w:r>
          </w:p>
        </w:tc>
      </w:tr>
      <w:tr w:rsidR="00040445" w:rsidRPr="00040445" w14:paraId="00DB93CB" w14:textId="77777777" w:rsidTr="004F2D20">
        <w:tc>
          <w:tcPr>
            <w:tcW w:w="426" w:type="pct"/>
            <w:shd w:val="clear" w:color="auto" w:fill="auto"/>
            <w:vAlign w:val="center"/>
          </w:tcPr>
          <w:p w14:paraId="49AC37BB" w14:textId="77777777" w:rsidR="004F2D20" w:rsidRPr="00040445" w:rsidRDefault="004F2D20" w:rsidP="004F2D20">
            <w:pPr>
              <w:spacing w:after="120" w:line="288" w:lineRule="auto"/>
              <w:ind w:firstLine="0"/>
              <w:jc w:val="center"/>
              <w:rPr>
                <w:rFonts w:eastAsia="Times New Roman"/>
                <w:szCs w:val="24"/>
              </w:rPr>
            </w:pPr>
            <w:r w:rsidRPr="00040445">
              <w:rPr>
                <w:rFonts w:eastAsia="Times New Roman"/>
                <w:szCs w:val="24"/>
              </w:rPr>
              <w:t>1</w:t>
            </w:r>
          </w:p>
        </w:tc>
        <w:tc>
          <w:tcPr>
            <w:tcW w:w="1512" w:type="pct"/>
            <w:shd w:val="clear" w:color="auto" w:fill="auto"/>
            <w:vAlign w:val="center"/>
          </w:tcPr>
          <w:p w14:paraId="6EE2E197" w14:textId="77777777" w:rsidR="004F2D20" w:rsidRPr="00040445" w:rsidRDefault="004F2D20" w:rsidP="004F2D20">
            <w:pPr>
              <w:spacing w:after="120" w:line="288" w:lineRule="auto"/>
              <w:ind w:firstLine="0"/>
              <w:rPr>
                <w:rFonts w:eastAsia="Times New Roman"/>
                <w:szCs w:val="24"/>
              </w:rPr>
            </w:pPr>
            <w:r w:rsidRPr="00040445">
              <w:rPr>
                <w:rFonts w:eastAsia="Times New Roman"/>
                <w:szCs w:val="24"/>
              </w:rPr>
              <w:t>Vùng mạng nội bộ</w:t>
            </w:r>
          </w:p>
        </w:tc>
        <w:tc>
          <w:tcPr>
            <w:tcW w:w="1428" w:type="pct"/>
            <w:shd w:val="clear" w:color="auto" w:fill="auto"/>
            <w:vAlign w:val="center"/>
          </w:tcPr>
          <w:p w14:paraId="10F543D6" w14:textId="77777777" w:rsidR="004F2D20" w:rsidRPr="00040445" w:rsidRDefault="004F2D20" w:rsidP="004F2D20">
            <w:pPr>
              <w:spacing w:after="120" w:line="288" w:lineRule="auto"/>
              <w:ind w:firstLine="0"/>
              <w:rPr>
                <w:rFonts w:eastAsia="Times New Roman"/>
                <w:szCs w:val="24"/>
                <w:highlight w:val="yellow"/>
              </w:rPr>
            </w:pPr>
            <w:r w:rsidRPr="00040445">
              <w:rPr>
                <w:rFonts w:eastAsia="Times New Roman"/>
                <w:szCs w:val="24"/>
              </w:rPr>
              <w:t>10.140.15.0/24</w:t>
            </w:r>
          </w:p>
        </w:tc>
        <w:tc>
          <w:tcPr>
            <w:tcW w:w="1634" w:type="pct"/>
            <w:shd w:val="clear" w:color="auto" w:fill="auto"/>
            <w:vAlign w:val="center"/>
          </w:tcPr>
          <w:p w14:paraId="2C382476" w14:textId="77777777" w:rsidR="004F2D20" w:rsidRPr="00040445" w:rsidRDefault="004F2D20" w:rsidP="004F2D20">
            <w:pPr>
              <w:keepNext/>
              <w:spacing w:after="120" w:line="288" w:lineRule="auto"/>
              <w:ind w:firstLine="0"/>
              <w:jc w:val="center"/>
              <w:rPr>
                <w:rFonts w:eastAsia="Times New Roman"/>
                <w:szCs w:val="28"/>
                <w:highlight w:val="yellow"/>
              </w:rPr>
            </w:pPr>
            <w:r w:rsidRPr="00040445">
              <w:rPr>
                <w:rFonts w:eastAsia="Times New Roman"/>
                <w:szCs w:val="24"/>
                <w:lang w:val="vi-VN"/>
              </w:rPr>
              <w:t>14.238.3.231</w:t>
            </w:r>
            <w:r w:rsidRPr="00040445">
              <w:rPr>
                <w:rFonts w:eastAsia="Times New Roman"/>
                <w:szCs w:val="24"/>
              </w:rPr>
              <w:t>/32</w:t>
            </w:r>
          </w:p>
        </w:tc>
      </w:tr>
    </w:tbl>
    <w:p w14:paraId="4AAE45C0" w14:textId="77777777" w:rsidR="001B51C0" w:rsidRPr="00040445" w:rsidRDefault="001B51C0" w:rsidP="00E40E14">
      <w:pPr>
        <w:pStyle w:val="Heading1"/>
      </w:pPr>
      <w:r w:rsidRPr="00040445">
        <w:br w:type="page"/>
      </w:r>
      <w:bookmarkStart w:id="25" w:name="_Toc118471275"/>
      <w:r w:rsidRPr="00040445">
        <w:lastRenderedPageBreak/>
        <w:t>PHẦN II. THUYẾT MINH CẤP ĐỘ ĐỀ XUẤT</w:t>
      </w:r>
      <w:bookmarkEnd w:id="25"/>
    </w:p>
    <w:p w14:paraId="1AB6A20E" w14:textId="77777777" w:rsidR="001B51C0" w:rsidRPr="00040445" w:rsidRDefault="000E0A98" w:rsidP="00FD0649">
      <w:pPr>
        <w:pStyle w:val="Heading2"/>
        <w:spacing w:after="120"/>
        <w:ind w:firstLine="709"/>
      </w:pPr>
      <w:bookmarkStart w:id="26" w:name="_Toc118471276"/>
      <w:r w:rsidRPr="00040445">
        <w:t>Danh mục h</w:t>
      </w:r>
      <w:r w:rsidR="001B51C0" w:rsidRPr="00040445">
        <w:t>ệ thống thông tin và cấp độ đề xuất</w:t>
      </w:r>
      <w:bookmarkEnd w:id="26"/>
      <w:r w:rsidR="001B51C0" w:rsidRPr="00040445">
        <w:t xml:space="preserve"> </w:t>
      </w:r>
    </w:p>
    <w:p w14:paraId="6DBE1214" w14:textId="4140A9E5" w:rsidR="00133578" w:rsidRPr="00040445" w:rsidRDefault="00133578" w:rsidP="00FD0649">
      <w:pPr>
        <w:ind w:firstLine="709"/>
      </w:pPr>
      <w:r w:rsidRPr="00040445">
        <w:t>Hệ thố</w:t>
      </w:r>
      <w:r w:rsidR="001E57B1" w:rsidRPr="00040445">
        <w:t>ng m</w:t>
      </w:r>
      <w:r w:rsidRPr="00040445">
        <w:t>ạng nội bộ Sở Thông tin và Truyền thông bao gồm hệ thống thành phần với cấp độ đề xuất tương ứng, bao gồm:</w:t>
      </w:r>
    </w:p>
    <w:p w14:paraId="27C46AB3" w14:textId="77777777" w:rsidR="00133578" w:rsidRPr="00040445" w:rsidRDefault="00133578" w:rsidP="00FD0649">
      <w:pPr>
        <w:ind w:firstLine="709"/>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499"/>
        <w:gridCol w:w="1356"/>
        <w:gridCol w:w="3256"/>
      </w:tblGrid>
      <w:tr w:rsidR="00040445" w:rsidRPr="00040445" w14:paraId="30960AD7" w14:textId="77777777" w:rsidTr="00133578">
        <w:trPr>
          <w:jc w:val="center"/>
        </w:trPr>
        <w:tc>
          <w:tcPr>
            <w:tcW w:w="454" w:type="pct"/>
            <w:shd w:val="clear" w:color="auto" w:fill="auto"/>
            <w:vAlign w:val="center"/>
          </w:tcPr>
          <w:p w14:paraId="6B73BB9D"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STT</w:t>
            </w:r>
          </w:p>
        </w:tc>
        <w:tc>
          <w:tcPr>
            <w:tcW w:w="1961" w:type="pct"/>
            <w:shd w:val="clear" w:color="auto" w:fill="auto"/>
            <w:vAlign w:val="center"/>
          </w:tcPr>
          <w:p w14:paraId="51F16FA5"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 xml:space="preserve">Hệ thống </w:t>
            </w:r>
          </w:p>
        </w:tc>
        <w:tc>
          <w:tcPr>
            <w:tcW w:w="760" w:type="pct"/>
            <w:shd w:val="clear" w:color="auto" w:fill="auto"/>
            <w:vAlign w:val="center"/>
          </w:tcPr>
          <w:p w14:paraId="3654DF4A"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Cấp độ đề xuất</w:t>
            </w:r>
          </w:p>
        </w:tc>
        <w:tc>
          <w:tcPr>
            <w:tcW w:w="1825" w:type="pct"/>
            <w:shd w:val="clear" w:color="auto" w:fill="auto"/>
            <w:vAlign w:val="center"/>
          </w:tcPr>
          <w:p w14:paraId="7106E542"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Căn cứ đề xuất</w:t>
            </w:r>
          </w:p>
        </w:tc>
      </w:tr>
      <w:tr w:rsidR="00040445" w:rsidRPr="00040445" w14:paraId="22A01EDF" w14:textId="77777777" w:rsidTr="00133578">
        <w:trPr>
          <w:jc w:val="center"/>
        </w:trPr>
        <w:tc>
          <w:tcPr>
            <w:tcW w:w="454" w:type="pct"/>
            <w:shd w:val="clear" w:color="auto" w:fill="auto"/>
            <w:vAlign w:val="center"/>
          </w:tcPr>
          <w:p w14:paraId="072AA94F" w14:textId="77777777" w:rsidR="00133578" w:rsidRPr="00040445" w:rsidRDefault="00133578" w:rsidP="00133578">
            <w:pPr>
              <w:spacing w:after="120" w:line="288" w:lineRule="auto"/>
              <w:ind w:firstLine="0"/>
              <w:jc w:val="center"/>
              <w:rPr>
                <w:rFonts w:eastAsia="Times New Roman"/>
                <w:szCs w:val="24"/>
              </w:rPr>
            </w:pPr>
            <w:r w:rsidRPr="00040445">
              <w:rPr>
                <w:rFonts w:eastAsia="Times New Roman"/>
                <w:szCs w:val="24"/>
              </w:rPr>
              <w:t>1</w:t>
            </w:r>
          </w:p>
        </w:tc>
        <w:tc>
          <w:tcPr>
            <w:tcW w:w="1961" w:type="pct"/>
            <w:shd w:val="clear" w:color="auto" w:fill="auto"/>
            <w:vAlign w:val="center"/>
          </w:tcPr>
          <w:p w14:paraId="0AADEEF4" w14:textId="74CB8B45" w:rsidR="00133578" w:rsidRPr="00040445" w:rsidRDefault="00EF0024" w:rsidP="00133578">
            <w:pPr>
              <w:spacing w:after="120" w:line="288" w:lineRule="auto"/>
              <w:ind w:firstLine="0"/>
              <w:rPr>
                <w:rFonts w:eastAsia="Times New Roman"/>
                <w:szCs w:val="24"/>
              </w:rPr>
            </w:pPr>
            <w:r>
              <w:rPr>
                <w:rFonts w:eastAsia="Times New Roman"/>
                <w:szCs w:val="24"/>
              </w:rPr>
              <w:t>Hệ thống m</w:t>
            </w:r>
            <w:r w:rsidR="00133578" w:rsidRPr="00040445">
              <w:rPr>
                <w:rFonts w:eastAsia="Times New Roman"/>
                <w:szCs w:val="24"/>
              </w:rPr>
              <w:t>ạng nội bộ Sở Thông tin và Truyền thông</w:t>
            </w:r>
          </w:p>
        </w:tc>
        <w:tc>
          <w:tcPr>
            <w:tcW w:w="760" w:type="pct"/>
            <w:shd w:val="clear" w:color="auto" w:fill="auto"/>
            <w:vAlign w:val="center"/>
          </w:tcPr>
          <w:p w14:paraId="4DB4C368" w14:textId="39E3AD8F" w:rsidR="00133578" w:rsidRPr="00040445" w:rsidRDefault="00133578" w:rsidP="00133578">
            <w:pPr>
              <w:spacing w:after="120" w:line="288" w:lineRule="auto"/>
              <w:ind w:firstLine="0"/>
              <w:jc w:val="center"/>
              <w:rPr>
                <w:rFonts w:eastAsia="Times New Roman"/>
                <w:szCs w:val="24"/>
              </w:rPr>
            </w:pPr>
            <w:r w:rsidRPr="00040445">
              <w:rPr>
                <w:rFonts w:eastAsia="Times New Roman"/>
                <w:szCs w:val="24"/>
              </w:rPr>
              <w:t>2</w:t>
            </w:r>
          </w:p>
        </w:tc>
        <w:tc>
          <w:tcPr>
            <w:tcW w:w="1825" w:type="pct"/>
            <w:shd w:val="clear" w:color="auto" w:fill="auto"/>
            <w:vAlign w:val="center"/>
          </w:tcPr>
          <w:p w14:paraId="2AB95289" w14:textId="21A9CA33" w:rsidR="00133578" w:rsidRPr="00040445" w:rsidRDefault="00DB17BA" w:rsidP="00133578">
            <w:pPr>
              <w:spacing w:after="120" w:line="288" w:lineRule="auto"/>
              <w:ind w:firstLine="0"/>
              <w:jc w:val="center"/>
              <w:rPr>
                <w:rFonts w:eastAsia="Times New Roman"/>
                <w:szCs w:val="24"/>
              </w:rPr>
            </w:pPr>
            <w:r w:rsidRPr="00040445">
              <w:rPr>
                <w:rFonts w:eastAsia="Times New Roman"/>
                <w:szCs w:val="24"/>
              </w:rPr>
              <w:t>Khoản</w:t>
            </w:r>
            <w:r w:rsidRPr="00040445">
              <w:rPr>
                <w:rFonts w:eastAsia="Times New Roman"/>
                <w:szCs w:val="24"/>
                <w:lang w:val="vi-VN"/>
              </w:rPr>
              <w:t xml:space="preserve"> 3, </w:t>
            </w:r>
            <w:r w:rsidR="00133578" w:rsidRPr="00040445">
              <w:rPr>
                <w:rFonts w:eastAsia="Times New Roman"/>
                <w:szCs w:val="24"/>
              </w:rPr>
              <w:t xml:space="preserve">Điều </w:t>
            </w:r>
            <w:r w:rsidRPr="00040445">
              <w:rPr>
                <w:rFonts w:eastAsia="Times New Roman"/>
                <w:szCs w:val="24"/>
                <w:lang w:val="vi-VN"/>
              </w:rPr>
              <w:t>8</w:t>
            </w:r>
            <w:r w:rsidR="00133578" w:rsidRPr="00040445">
              <w:rPr>
                <w:rFonts w:eastAsia="Times New Roman"/>
                <w:szCs w:val="24"/>
              </w:rPr>
              <w:t>, Nghị định 85/2016/NĐ-CP</w:t>
            </w:r>
          </w:p>
        </w:tc>
      </w:tr>
    </w:tbl>
    <w:p w14:paraId="73CD2754" w14:textId="77777777" w:rsidR="001B51C0" w:rsidRPr="00040445" w:rsidRDefault="001B51C0" w:rsidP="00FD0649">
      <w:pPr>
        <w:pStyle w:val="Heading2"/>
        <w:spacing w:before="120" w:after="120"/>
        <w:ind w:firstLine="709"/>
      </w:pPr>
      <w:bookmarkStart w:id="27" w:name="_Toc118471277"/>
      <w:r w:rsidRPr="00040445">
        <w:t>Thuyết minh đề xuất cấp độ đối với hệ thống thông tin</w:t>
      </w:r>
      <w:bookmarkEnd w:id="27"/>
      <w:r w:rsidRPr="00040445">
        <w:t xml:space="preserve"> </w:t>
      </w:r>
    </w:p>
    <w:p w14:paraId="0FCAB027" w14:textId="140642B2" w:rsidR="00133578" w:rsidRPr="00094B01" w:rsidRDefault="00133578" w:rsidP="00FD0649">
      <w:pPr>
        <w:keepNext/>
        <w:spacing w:after="120" w:line="288" w:lineRule="auto"/>
        <w:ind w:firstLine="709"/>
        <w:jc w:val="both"/>
        <w:outlineLvl w:val="2"/>
        <w:rPr>
          <w:rFonts w:eastAsia="Times New Roman"/>
          <w:spacing w:val="-4"/>
          <w:szCs w:val="24"/>
        </w:rPr>
      </w:pPr>
      <w:r w:rsidRPr="00040445">
        <w:rPr>
          <w:rFonts w:eastAsia="Times New Roman"/>
          <w:szCs w:val="24"/>
        </w:rPr>
        <w:t xml:space="preserve">Hệ thống </w:t>
      </w:r>
      <w:r w:rsidR="001E57B1" w:rsidRPr="00040445">
        <w:rPr>
          <w:rFonts w:eastAsia="Times New Roman"/>
          <w:szCs w:val="24"/>
        </w:rPr>
        <w:t>m</w:t>
      </w:r>
      <w:r w:rsidRPr="00040445">
        <w:rPr>
          <w:rFonts w:eastAsia="Times New Roman"/>
          <w:szCs w:val="24"/>
        </w:rPr>
        <w:t xml:space="preserve">ạng nội bộ Sở Thông tin và Truyền thông chỉ xử lý thông tin </w:t>
      </w:r>
      <w:r w:rsidRPr="00094B01">
        <w:rPr>
          <w:rFonts w:eastAsia="Times New Roman"/>
          <w:spacing w:val="-4"/>
          <w:szCs w:val="24"/>
        </w:rPr>
        <w:t>công khai và phục vụ hoạt động nội bộ cho cán bộ của Sở. Căn cứ theo quy định tại</w:t>
      </w:r>
      <w:r w:rsidR="00B202ED" w:rsidRPr="00094B01">
        <w:rPr>
          <w:rFonts w:eastAsia="Times New Roman"/>
          <w:spacing w:val="-4"/>
          <w:szCs w:val="24"/>
          <w:lang w:val="vi-VN"/>
        </w:rPr>
        <w:t xml:space="preserve"> Khoản 3, </w:t>
      </w:r>
      <w:r w:rsidRPr="00094B01">
        <w:rPr>
          <w:rFonts w:eastAsia="Times New Roman"/>
          <w:spacing w:val="-4"/>
          <w:szCs w:val="24"/>
        </w:rPr>
        <w:t>Điều 8, Nghị định 85/2016/NĐ-CP, hệ thống này được đề xuất cấp độ 2.</w:t>
      </w:r>
    </w:p>
    <w:p w14:paraId="206AA4F3" w14:textId="292F1F26" w:rsidR="00727ED5" w:rsidRPr="00040445" w:rsidRDefault="00727ED5" w:rsidP="009732A6">
      <w:pPr>
        <w:spacing w:after="120" w:line="288" w:lineRule="auto"/>
        <w:ind w:firstLine="426"/>
        <w:jc w:val="both"/>
        <w:rPr>
          <w:rFonts w:eastAsia="Times New Roman"/>
          <w:szCs w:val="24"/>
        </w:rPr>
      </w:pPr>
    </w:p>
    <w:p w14:paraId="3646B341" w14:textId="77777777" w:rsidR="001B51C0" w:rsidRPr="00040445" w:rsidRDefault="001B51C0" w:rsidP="00FE07CD">
      <w:pPr>
        <w:pStyle w:val="Heading1"/>
      </w:pPr>
      <w:bookmarkStart w:id="28" w:name="_GoBack"/>
      <w:bookmarkEnd w:id="28"/>
      <w:r w:rsidRPr="00040445">
        <w:br w:type="page"/>
      </w:r>
      <w:bookmarkStart w:id="29" w:name="_Toc118471278"/>
      <w:r w:rsidRPr="00040445">
        <w:lastRenderedPageBreak/>
        <w:t xml:space="preserve">PHẦN III. THUYẾT MINH PHƯƠNG ÁN BẢO ĐẢM </w:t>
      </w:r>
      <w:bookmarkStart w:id="30" w:name="_Toc519254507"/>
      <w:r w:rsidR="00E81FF8" w:rsidRPr="00040445">
        <w:br/>
      </w:r>
      <w:r w:rsidRPr="00040445">
        <w:t>AN TOÀN HỆ THỐNG THÔNG TIN</w:t>
      </w:r>
      <w:bookmarkEnd w:id="29"/>
      <w:bookmarkEnd w:id="30"/>
    </w:p>
    <w:p w14:paraId="51578833" w14:textId="77777777" w:rsidR="000E0A98" w:rsidRPr="00040445" w:rsidRDefault="00550160" w:rsidP="00D759AC">
      <w:pPr>
        <w:spacing w:after="120" w:line="288" w:lineRule="auto"/>
        <w:ind w:firstLine="709"/>
        <w:jc w:val="both"/>
        <w:rPr>
          <w:rFonts w:eastAsia="Times New Roman"/>
          <w:b/>
          <w:szCs w:val="24"/>
        </w:rPr>
      </w:pPr>
      <w:r w:rsidRPr="00040445">
        <w:rPr>
          <w:rFonts w:eastAsia="Times New Roman"/>
          <w:b/>
          <w:szCs w:val="24"/>
        </w:rPr>
        <w:t xml:space="preserve">I. </w:t>
      </w:r>
      <w:r w:rsidR="000E0A98" w:rsidRPr="00040445">
        <w:rPr>
          <w:rFonts w:eastAsia="Times New Roman"/>
          <w:b/>
          <w:szCs w:val="24"/>
        </w:rPr>
        <w:t>Thuyết minh phương án về quản lý bao gồm các nội dung sau:</w:t>
      </w:r>
    </w:p>
    <w:p w14:paraId="2610E039"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1. Thiết lập chính sách an toàn thông tin</w:t>
      </w:r>
    </w:p>
    <w:p w14:paraId="7076C06C"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2. Tổ chức bảo đảm an toàn thông tin</w:t>
      </w:r>
      <w:r w:rsidRPr="00040445">
        <w:rPr>
          <w:rFonts w:eastAsia="Times New Roman"/>
          <w:szCs w:val="24"/>
        </w:rPr>
        <w:tab/>
      </w:r>
    </w:p>
    <w:p w14:paraId="16C0E7A6"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3. Bảo đảm nguồn nhân lực</w:t>
      </w:r>
      <w:r w:rsidRPr="00040445">
        <w:rPr>
          <w:rFonts w:eastAsia="Times New Roman"/>
          <w:szCs w:val="24"/>
        </w:rPr>
        <w:tab/>
      </w:r>
      <w:r w:rsidRPr="00040445">
        <w:rPr>
          <w:rFonts w:eastAsia="Times New Roman"/>
          <w:szCs w:val="24"/>
        </w:rPr>
        <w:tab/>
      </w:r>
    </w:p>
    <w:p w14:paraId="01837AE3"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4. Quản lý thiết kế, xây dựng hệ thống</w:t>
      </w:r>
      <w:r w:rsidRPr="00040445">
        <w:rPr>
          <w:rFonts w:eastAsia="Times New Roman"/>
          <w:szCs w:val="24"/>
        </w:rPr>
        <w:tab/>
      </w:r>
    </w:p>
    <w:p w14:paraId="2C0E170E"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5. Quản lý vận hành hệ thống</w:t>
      </w:r>
      <w:r w:rsidRPr="00040445">
        <w:rPr>
          <w:rFonts w:eastAsia="Times New Roman"/>
          <w:szCs w:val="24"/>
        </w:rPr>
        <w:tab/>
      </w:r>
    </w:p>
    <w:p w14:paraId="33973D98"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 Quản lý an toàn mạng</w:t>
      </w:r>
      <w:r w:rsidRPr="00040445">
        <w:rPr>
          <w:rFonts w:eastAsia="Times New Roman"/>
          <w:szCs w:val="24"/>
        </w:rPr>
        <w:tab/>
      </w:r>
    </w:p>
    <w:p w14:paraId="4C22B677"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 Quản lý an toàn máy chủ và ứng dụng</w:t>
      </w:r>
      <w:r w:rsidRPr="00040445">
        <w:rPr>
          <w:rFonts w:eastAsia="Times New Roman"/>
          <w:szCs w:val="24"/>
        </w:rPr>
        <w:tab/>
      </w:r>
    </w:p>
    <w:p w14:paraId="6ABEC4F0"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 Quản lý an toàn dữ liệu</w:t>
      </w:r>
      <w:r w:rsidRPr="00040445">
        <w:rPr>
          <w:rFonts w:eastAsia="Times New Roman"/>
          <w:szCs w:val="24"/>
        </w:rPr>
        <w:tab/>
      </w:r>
      <w:r w:rsidRPr="00040445">
        <w:rPr>
          <w:rFonts w:eastAsia="Times New Roman"/>
          <w:szCs w:val="24"/>
        </w:rPr>
        <w:tab/>
      </w:r>
    </w:p>
    <w:p w14:paraId="33961B48" w14:textId="77777777"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 Quản lý sự cố an toàn thông tin</w:t>
      </w:r>
      <w:r w:rsidRPr="00040445">
        <w:rPr>
          <w:rFonts w:eastAsia="Times New Roman"/>
          <w:szCs w:val="24"/>
        </w:rPr>
        <w:tab/>
      </w:r>
    </w:p>
    <w:p w14:paraId="20A168CF" w14:textId="62BB03B3" w:rsidR="000E0A98" w:rsidRPr="00040445" w:rsidRDefault="000E0A98" w:rsidP="00D759AC">
      <w:pPr>
        <w:spacing w:after="120" w:line="288" w:lineRule="auto"/>
        <w:ind w:firstLine="709"/>
        <w:jc w:val="both"/>
        <w:rPr>
          <w:rFonts w:eastAsia="Times New Roman"/>
          <w:szCs w:val="24"/>
        </w:rPr>
      </w:pPr>
      <w:r w:rsidRPr="00040445">
        <w:rPr>
          <w:rFonts w:eastAsia="Times New Roman"/>
          <w:szCs w:val="24"/>
        </w:rPr>
        <w:t>- Quản lý an toàn người sử dụng đầu cuối</w:t>
      </w:r>
    </w:p>
    <w:p w14:paraId="2CFD9C45" w14:textId="05EA9065" w:rsidR="00101908" w:rsidRPr="00040445" w:rsidRDefault="00101908" w:rsidP="00D759AC">
      <w:pPr>
        <w:spacing w:after="120" w:line="288" w:lineRule="auto"/>
        <w:ind w:firstLine="709"/>
        <w:jc w:val="both"/>
        <w:rPr>
          <w:rFonts w:eastAsia="Times New Roman"/>
          <w:szCs w:val="24"/>
        </w:rPr>
      </w:pPr>
      <w:r w:rsidRPr="00040445">
        <w:rPr>
          <w:rFonts w:eastAsia="Times New Roman"/>
          <w:szCs w:val="24"/>
        </w:rPr>
        <w:t>6. Phương án Quản lý rủi ro an toàn thông tin</w:t>
      </w:r>
    </w:p>
    <w:p w14:paraId="5BEFD8F1" w14:textId="3A5905EF" w:rsidR="00BF1B45" w:rsidRPr="00040445" w:rsidRDefault="00BF1B45" w:rsidP="00D759AC">
      <w:pPr>
        <w:spacing w:after="120" w:line="288" w:lineRule="auto"/>
        <w:ind w:firstLine="709"/>
        <w:jc w:val="both"/>
        <w:rPr>
          <w:rFonts w:eastAsia="Times New Roman"/>
          <w:szCs w:val="24"/>
        </w:rPr>
      </w:pPr>
      <w:r w:rsidRPr="00040445">
        <w:rPr>
          <w:rFonts w:eastAsia="Times New Roman"/>
          <w:szCs w:val="24"/>
        </w:rPr>
        <w:t>7. Phương án Kết thúc vận hành, khai thác, thanh lý, hủy bỏ</w:t>
      </w:r>
    </w:p>
    <w:p w14:paraId="5856D8F5" w14:textId="77777777" w:rsidR="000E0A98" w:rsidRPr="00040445" w:rsidRDefault="00550160" w:rsidP="00D759AC">
      <w:pPr>
        <w:spacing w:after="120" w:line="288" w:lineRule="auto"/>
        <w:ind w:firstLine="709"/>
        <w:jc w:val="both"/>
        <w:rPr>
          <w:rFonts w:eastAsia="Times New Roman"/>
          <w:b/>
          <w:szCs w:val="24"/>
        </w:rPr>
      </w:pPr>
      <w:r w:rsidRPr="00040445">
        <w:rPr>
          <w:rFonts w:eastAsia="Times New Roman"/>
          <w:b/>
          <w:szCs w:val="24"/>
        </w:rPr>
        <w:t xml:space="preserve">II. </w:t>
      </w:r>
      <w:r w:rsidR="00634593" w:rsidRPr="00040445">
        <w:rPr>
          <w:rFonts w:eastAsia="Times New Roman"/>
          <w:b/>
          <w:szCs w:val="24"/>
        </w:rPr>
        <w:t xml:space="preserve">Thuyết minh phương án về </w:t>
      </w:r>
      <w:r w:rsidR="00777FEF" w:rsidRPr="00040445">
        <w:rPr>
          <w:rFonts w:eastAsia="Times New Roman"/>
          <w:b/>
          <w:szCs w:val="24"/>
        </w:rPr>
        <w:t>kỹ thuật</w:t>
      </w:r>
      <w:r w:rsidR="00634593" w:rsidRPr="00040445">
        <w:rPr>
          <w:rFonts w:eastAsia="Times New Roman"/>
          <w:b/>
          <w:szCs w:val="24"/>
        </w:rPr>
        <w:t xml:space="preserve"> </w:t>
      </w:r>
      <w:r w:rsidR="00F43038" w:rsidRPr="00040445">
        <w:rPr>
          <w:rFonts w:eastAsia="Times New Roman"/>
          <w:b/>
          <w:szCs w:val="24"/>
        </w:rPr>
        <w:t>bao gồm các nội dung:</w:t>
      </w:r>
    </w:p>
    <w:p w14:paraId="16CE1715"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 Bảo đảm an toàn mạng</w:t>
      </w:r>
      <w:r w:rsidRPr="00040445">
        <w:rPr>
          <w:rFonts w:eastAsia="Times New Roman"/>
          <w:szCs w:val="24"/>
        </w:rPr>
        <w:tab/>
      </w:r>
    </w:p>
    <w:p w14:paraId="7B583F91"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w:t>
      </w:r>
      <w:r w:rsidR="00777FEF" w:rsidRPr="00040445">
        <w:rPr>
          <w:rFonts w:eastAsia="Times New Roman"/>
          <w:szCs w:val="24"/>
        </w:rPr>
        <w:t>1. Thiết</w:t>
      </w:r>
      <w:r w:rsidRPr="00040445">
        <w:rPr>
          <w:rFonts w:eastAsia="Times New Roman"/>
          <w:szCs w:val="24"/>
        </w:rPr>
        <w:t xml:space="preserve"> kế hệ thống</w:t>
      </w:r>
      <w:r w:rsidRPr="00040445">
        <w:rPr>
          <w:rFonts w:eastAsia="Times New Roman"/>
          <w:szCs w:val="24"/>
        </w:rPr>
        <w:tab/>
      </w:r>
    </w:p>
    <w:p w14:paraId="038B8DB3"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1.2. Kiểm soát truy cập từ bên ngoài mạng</w:t>
      </w:r>
      <w:r w:rsidRPr="00040445">
        <w:rPr>
          <w:rFonts w:eastAsia="Times New Roman"/>
          <w:szCs w:val="24"/>
        </w:rPr>
        <w:tab/>
      </w:r>
    </w:p>
    <w:p w14:paraId="1BC7AE6C"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1.3. Kiểm soát truy cập từ bên trong mạng</w:t>
      </w:r>
      <w:r w:rsidRPr="00040445">
        <w:rPr>
          <w:rFonts w:eastAsia="Times New Roman"/>
          <w:szCs w:val="24"/>
        </w:rPr>
        <w:tab/>
      </w:r>
    </w:p>
    <w:p w14:paraId="567B2705"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1.4. Nhật ký hệ thống</w:t>
      </w:r>
      <w:r w:rsidRPr="00040445">
        <w:rPr>
          <w:rFonts w:eastAsia="Times New Roman"/>
          <w:szCs w:val="24"/>
        </w:rPr>
        <w:tab/>
      </w:r>
    </w:p>
    <w:p w14:paraId="4D94D716"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1.5. Phòng chống xâm nhập</w:t>
      </w:r>
      <w:r w:rsidRPr="00040445">
        <w:rPr>
          <w:rFonts w:eastAsia="Times New Roman"/>
          <w:szCs w:val="24"/>
        </w:rPr>
        <w:tab/>
      </w:r>
    </w:p>
    <w:p w14:paraId="620C52E3" w14:textId="77777777" w:rsidR="0018149C" w:rsidRPr="00040445" w:rsidRDefault="00AD6C0E" w:rsidP="00D759AC">
      <w:pPr>
        <w:spacing w:after="120" w:line="288" w:lineRule="auto"/>
        <w:ind w:firstLine="709"/>
        <w:jc w:val="both"/>
        <w:rPr>
          <w:rFonts w:eastAsia="Times New Roman"/>
          <w:szCs w:val="24"/>
        </w:rPr>
      </w:pPr>
      <w:r w:rsidRPr="00040445">
        <w:rPr>
          <w:rFonts w:eastAsia="Times New Roman"/>
          <w:szCs w:val="24"/>
        </w:rPr>
        <w:t>1.6</w:t>
      </w:r>
      <w:r w:rsidR="0018149C" w:rsidRPr="00040445">
        <w:rPr>
          <w:rFonts w:eastAsia="Times New Roman"/>
          <w:szCs w:val="24"/>
        </w:rPr>
        <w:t>. Bảo vệ thiết bị hệ thống</w:t>
      </w:r>
    </w:p>
    <w:p w14:paraId="0DD4BDE3"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 Bảo đảm an toàn máy chủ</w:t>
      </w:r>
      <w:r w:rsidRPr="00040445">
        <w:rPr>
          <w:rFonts w:eastAsia="Times New Roman"/>
          <w:szCs w:val="24"/>
        </w:rPr>
        <w:tab/>
      </w:r>
    </w:p>
    <w:p w14:paraId="358564C3"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2.1. Xác thực</w:t>
      </w:r>
      <w:r w:rsidRPr="00040445">
        <w:rPr>
          <w:rFonts w:eastAsia="Times New Roman"/>
          <w:szCs w:val="24"/>
        </w:rPr>
        <w:tab/>
      </w:r>
    </w:p>
    <w:p w14:paraId="597768A0"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2.2. Kiểm soát truy cập</w:t>
      </w:r>
      <w:r w:rsidRPr="00040445">
        <w:rPr>
          <w:rFonts w:eastAsia="Times New Roman"/>
          <w:szCs w:val="24"/>
        </w:rPr>
        <w:tab/>
      </w:r>
    </w:p>
    <w:p w14:paraId="54F5AF85"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2.3. Nhật ký hệ thống</w:t>
      </w:r>
      <w:r w:rsidRPr="00040445">
        <w:rPr>
          <w:rFonts w:eastAsia="Times New Roman"/>
          <w:szCs w:val="24"/>
        </w:rPr>
        <w:tab/>
      </w:r>
    </w:p>
    <w:p w14:paraId="705B62A5"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2.4. Phòng chống xâm nhập</w:t>
      </w:r>
      <w:r w:rsidRPr="00040445">
        <w:rPr>
          <w:rFonts w:eastAsia="Times New Roman"/>
          <w:szCs w:val="24"/>
        </w:rPr>
        <w:tab/>
      </w:r>
    </w:p>
    <w:p w14:paraId="7CE45244"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lastRenderedPageBreak/>
        <w:t>2.5. Phòng chống phần mềm độc hại</w:t>
      </w:r>
      <w:r w:rsidRPr="00040445">
        <w:rPr>
          <w:rFonts w:eastAsia="Times New Roman"/>
          <w:szCs w:val="24"/>
        </w:rPr>
        <w:tab/>
      </w:r>
    </w:p>
    <w:p w14:paraId="5E35047F"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2.6. Xử lý máy chủ khi chuyển giao</w:t>
      </w:r>
    </w:p>
    <w:p w14:paraId="32FA577A"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3. Bảo đảm an toàn ứng dụng</w:t>
      </w:r>
      <w:r w:rsidRPr="00040445">
        <w:rPr>
          <w:rFonts w:eastAsia="Times New Roman"/>
          <w:szCs w:val="24"/>
        </w:rPr>
        <w:tab/>
      </w:r>
    </w:p>
    <w:p w14:paraId="48FAA6E8"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3.1. Xác thực</w:t>
      </w:r>
      <w:r w:rsidRPr="00040445">
        <w:rPr>
          <w:rFonts w:eastAsia="Times New Roman"/>
          <w:szCs w:val="24"/>
        </w:rPr>
        <w:tab/>
      </w:r>
    </w:p>
    <w:p w14:paraId="52E1E5FA"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3.2. Kiểm soát truy cập</w:t>
      </w:r>
      <w:r w:rsidRPr="00040445">
        <w:rPr>
          <w:rFonts w:eastAsia="Times New Roman"/>
          <w:szCs w:val="24"/>
        </w:rPr>
        <w:tab/>
      </w:r>
    </w:p>
    <w:p w14:paraId="3F407D8A"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3.3. Nhật ký hệ thống</w:t>
      </w:r>
      <w:r w:rsidRPr="00040445">
        <w:rPr>
          <w:rFonts w:eastAsia="Times New Roman"/>
          <w:szCs w:val="24"/>
        </w:rPr>
        <w:tab/>
      </w:r>
    </w:p>
    <w:p w14:paraId="281CE92E"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 xml:space="preserve">3.4. </w:t>
      </w:r>
      <w:r w:rsidR="00AD6C0E" w:rsidRPr="00040445">
        <w:rPr>
          <w:rFonts w:eastAsia="Times New Roman"/>
          <w:szCs w:val="24"/>
        </w:rPr>
        <w:t>An toàn ứng dụng và mã nguồn</w:t>
      </w:r>
      <w:r w:rsidRPr="00040445">
        <w:rPr>
          <w:rFonts w:eastAsia="Times New Roman"/>
          <w:szCs w:val="24"/>
        </w:rPr>
        <w:tab/>
      </w:r>
    </w:p>
    <w:p w14:paraId="782A5F93" w14:textId="77777777" w:rsidR="0018149C" w:rsidRPr="00040445" w:rsidRDefault="0018149C" w:rsidP="00D759AC">
      <w:pPr>
        <w:spacing w:after="120" w:line="288" w:lineRule="auto"/>
        <w:ind w:firstLine="709"/>
        <w:jc w:val="both"/>
        <w:rPr>
          <w:rFonts w:eastAsia="Times New Roman"/>
          <w:szCs w:val="24"/>
        </w:rPr>
      </w:pPr>
      <w:r w:rsidRPr="00040445">
        <w:rPr>
          <w:rFonts w:eastAsia="Times New Roman"/>
          <w:szCs w:val="24"/>
        </w:rPr>
        <w:t>4. Bảo đảm an toàn dữ liệu</w:t>
      </w:r>
      <w:r w:rsidRPr="00040445">
        <w:rPr>
          <w:rFonts w:eastAsia="Times New Roman"/>
          <w:szCs w:val="24"/>
        </w:rPr>
        <w:tab/>
        <w:t xml:space="preserve"> </w:t>
      </w:r>
    </w:p>
    <w:p w14:paraId="0CA190C1" w14:textId="77777777" w:rsidR="0018149C" w:rsidRPr="00040445" w:rsidRDefault="00AD6C0E" w:rsidP="00D759AC">
      <w:pPr>
        <w:spacing w:after="120" w:line="288" w:lineRule="auto"/>
        <w:ind w:firstLine="709"/>
        <w:jc w:val="both"/>
        <w:rPr>
          <w:rFonts w:eastAsia="Times New Roman"/>
          <w:szCs w:val="24"/>
        </w:rPr>
      </w:pPr>
      <w:r w:rsidRPr="00040445">
        <w:rPr>
          <w:rFonts w:eastAsia="Times New Roman"/>
          <w:szCs w:val="24"/>
        </w:rPr>
        <w:t>4.1</w:t>
      </w:r>
      <w:r w:rsidR="0018149C" w:rsidRPr="00040445">
        <w:rPr>
          <w:rFonts w:eastAsia="Times New Roman"/>
          <w:szCs w:val="24"/>
        </w:rPr>
        <w:t>. Bảo mật dữ liệu</w:t>
      </w:r>
      <w:r w:rsidR="0018149C" w:rsidRPr="00040445">
        <w:rPr>
          <w:rFonts w:eastAsia="Times New Roman"/>
          <w:szCs w:val="24"/>
        </w:rPr>
        <w:tab/>
      </w:r>
    </w:p>
    <w:p w14:paraId="2D3AE374" w14:textId="0EB19591" w:rsidR="00F43038" w:rsidRPr="00040445" w:rsidRDefault="00AD6C0E" w:rsidP="00D759AC">
      <w:pPr>
        <w:spacing w:after="120" w:line="288" w:lineRule="auto"/>
        <w:ind w:firstLine="709"/>
        <w:jc w:val="both"/>
        <w:rPr>
          <w:rFonts w:eastAsia="Times New Roman"/>
          <w:szCs w:val="24"/>
        </w:rPr>
      </w:pPr>
      <w:r w:rsidRPr="00040445">
        <w:rPr>
          <w:rFonts w:eastAsia="Times New Roman"/>
          <w:szCs w:val="24"/>
        </w:rPr>
        <w:t>4.2</w:t>
      </w:r>
      <w:r w:rsidR="0018149C" w:rsidRPr="00040445">
        <w:rPr>
          <w:rFonts w:eastAsia="Times New Roman"/>
          <w:szCs w:val="24"/>
        </w:rPr>
        <w:t>. Sao lưu dự phòng</w:t>
      </w:r>
    </w:p>
    <w:p w14:paraId="4DC38C27" w14:textId="208BDB5A" w:rsidR="00B5369B" w:rsidRPr="00040445" w:rsidRDefault="00B5369B" w:rsidP="00D759AC">
      <w:pPr>
        <w:spacing w:after="120" w:line="360" w:lineRule="auto"/>
        <w:ind w:firstLine="709"/>
        <w:jc w:val="both"/>
        <w:rPr>
          <w:rFonts w:eastAsia="Times New Roman"/>
          <w:spacing w:val="-4"/>
          <w:szCs w:val="24"/>
        </w:rPr>
      </w:pPr>
      <w:r w:rsidRPr="00040445">
        <w:rPr>
          <w:rFonts w:eastAsia="Times New Roman"/>
          <w:spacing w:val="-4"/>
          <w:szCs w:val="24"/>
        </w:rPr>
        <w:t xml:space="preserve">Đối với các yêu cầu kỹ thuật chưa đáp ứng yêu cầu an toàn cơ bản trong Thuyết minh này, Đơn vị vận hành sẽ triển khai nâng cấp, thiết lập cấu hình hệ thống để đáp ứng yêu cầu </w:t>
      </w:r>
      <w:r w:rsidRPr="00040445">
        <w:rPr>
          <w:rFonts w:eastAsia="Times New Roman"/>
          <w:spacing w:val="-4"/>
          <w:szCs w:val="24"/>
          <w:u w:val="single"/>
        </w:rPr>
        <w:t xml:space="preserve">trong vòng </w:t>
      </w:r>
      <w:r w:rsidR="00EF66F9" w:rsidRPr="00040445">
        <w:rPr>
          <w:rFonts w:eastAsia="Times New Roman"/>
          <w:spacing w:val="-4"/>
          <w:szCs w:val="24"/>
          <w:u w:val="single"/>
          <w:lang w:val="vi-VN"/>
        </w:rPr>
        <w:t>0</w:t>
      </w:r>
      <w:r w:rsidRPr="00040445">
        <w:rPr>
          <w:rFonts w:eastAsia="Times New Roman"/>
          <w:spacing w:val="-4"/>
          <w:szCs w:val="24"/>
          <w:u w:val="single"/>
        </w:rPr>
        <w:t>8 tháng,</w:t>
      </w:r>
      <w:r w:rsidRPr="00040445">
        <w:rPr>
          <w:rFonts w:eastAsia="Times New Roman"/>
          <w:spacing w:val="-4"/>
          <w:szCs w:val="24"/>
        </w:rPr>
        <w:t xml:space="preserve"> kể từ khi HSĐXCĐ được phê duyệt.</w:t>
      </w:r>
    </w:p>
    <w:p w14:paraId="47349A7A" w14:textId="21457352" w:rsidR="001B51C0" w:rsidRPr="00040445" w:rsidRDefault="001B51C0" w:rsidP="00D759AC">
      <w:pPr>
        <w:spacing w:after="120" w:line="288" w:lineRule="auto"/>
        <w:ind w:firstLine="709"/>
        <w:jc w:val="both"/>
        <w:rPr>
          <w:rFonts w:eastAsia="Times New Roman"/>
          <w:szCs w:val="24"/>
        </w:rPr>
      </w:pPr>
      <w:r w:rsidRPr="00040445">
        <w:rPr>
          <w:rFonts w:eastAsia="Times New Roman"/>
          <w:szCs w:val="24"/>
        </w:rPr>
        <w:t xml:space="preserve">Trên cơ sở đó, thuyết minh phương án bảo đảm an toàn thông tin cho </w:t>
      </w:r>
      <w:r w:rsidR="00550160" w:rsidRPr="00040445">
        <w:rPr>
          <w:rFonts w:eastAsia="Times New Roman"/>
          <w:szCs w:val="24"/>
        </w:rPr>
        <w:t xml:space="preserve">Hệ thống </w:t>
      </w:r>
      <w:r w:rsidR="00EF66F9" w:rsidRPr="00040445">
        <w:rPr>
          <w:rFonts w:eastAsia="Times New Roman"/>
          <w:szCs w:val="24"/>
        </w:rPr>
        <w:t>mạng</w:t>
      </w:r>
      <w:r w:rsidR="00EF66F9" w:rsidRPr="00040445">
        <w:rPr>
          <w:rFonts w:eastAsia="Times New Roman"/>
          <w:szCs w:val="24"/>
          <w:lang w:val="vi-VN"/>
        </w:rPr>
        <w:t xml:space="preserve"> nội bộ Sở Thông tin và Truyền thông </w:t>
      </w:r>
      <w:r w:rsidRPr="00040445">
        <w:rPr>
          <w:rFonts w:eastAsia="Times New Roman"/>
          <w:szCs w:val="24"/>
        </w:rPr>
        <w:t>sẽ bao gồm các thuyết minh thành phần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513"/>
        <w:gridCol w:w="1622"/>
        <w:gridCol w:w="2974"/>
      </w:tblGrid>
      <w:tr w:rsidR="00040445" w:rsidRPr="00040445" w14:paraId="639084F8" w14:textId="77777777" w:rsidTr="00FE07CD">
        <w:trPr>
          <w:jc w:val="center"/>
        </w:trPr>
        <w:tc>
          <w:tcPr>
            <w:tcW w:w="455" w:type="pct"/>
            <w:shd w:val="clear" w:color="auto" w:fill="auto"/>
            <w:vAlign w:val="center"/>
          </w:tcPr>
          <w:p w14:paraId="48172325"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STT</w:t>
            </w:r>
          </w:p>
        </w:tc>
        <w:tc>
          <w:tcPr>
            <w:tcW w:w="1969" w:type="pct"/>
            <w:shd w:val="clear" w:color="auto" w:fill="auto"/>
            <w:vAlign w:val="center"/>
          </w:tcPr>
          <w:p w14:paraId="3AAC20B4"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 xml:space="preserve">Hệ thống </w:t>
            </w:r>
          </w:p>
        </w:tc>
        <w:tc>
          <w:tcPr>
            <w:tcW w:w="909" w:type="pct"/>
            <w:shd w:val="clear" w:color="auto" w:fill="auto"/>
            <w:vAlign w:val="center"/>
          </w:tcPr>
          <w:p w14:paraId="786F6032"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Cấp độ đề xuất</w:t>
            </w:r>
          </w:p>
        </w:tc>
        <w:tc>
          <w:tcPr>
            <w:tcW w:w="1667" w:type="pct"/>
            <w:shd w:val="clear" w:color="auto" w:fill="auto"/>
            <w:vAlign w:val="center"/>
          </w:tcPr>
          <w:p w14:paraId="63CA50F4" w14:textId="77777777" w:rsidR="001B51C0" w:rsidRPr="00040445" w:rsidRDefault="001B51C0" w:rsidP="00EF3366">
            <w:pPr>
              <w:spacing w:after="120" w:line="288" w:lineRule="auto"/>
              <w:ind w:firstLine="0"/>
              <w:jc w:val="center"/>
              <w:rPr>
                <w:rFonts w:eastAsia="Times New Roman"/>
                <w:b/>
                <w:szCs w:val="24"/>
              </w:rPr>
            </w:pPr>
            <w:r w:rsidRPr="00040445">
              <w:rPr>
                <w:rFonts w:eastAsia="Times New Roman"/>
                <w:b/>
                <w:szCs w:val="24"/>
              </w:rPr>
              <w:t>Nội dung thuyết minh</w:t>
            </w:r>
          </w:p>
        </w:tc>
      </w:tr>
      <w:tr w:rsidR="00040445" w:rsidRPr="00040445" w14:paraId="369643C7" w14:textId="77777777" w:rsidTr="00FE07CD">
        <w:trPr>
          <w:jc w:val="center"/>
        </w:trPr>
        <w:tc>
          <w:tcPr>
            <w:tcW w:w="455" w:type="pct"/>
            <w:shd w:val="clear" w:color="auto" w:fill="auto"/>
            <w:vAlign w:val="center"/>
          </w:tcPr>
          <w:p w14:paraId="3A4A0040" w14:textId="77777777" w:rsidR="001B51C0" w:rsidRPr="00040445" w:rsidRDefault="001B51C0" w:rsidP="00EF3366">
            <w:pPr>
              <w:spacing w:after="120" w:line="288" w:lineRule="auto"/>
              <w:ind w:firstLine="0"/>
              <w:jc w:val="center"/>
              <w:rPr>
                <w:rFonts w:eastAsia="Times New Roman"/>
                <w:szCs w:val="24"/>
              </w:rPr>
            </w:pPr>
            <w:r w:rsidRPr="00040445">
              <w:rPr>
                <w:rFonts w:eastAsia="Times New Roman"/>
                <w:szCs w:val="24"/>
              </w:rPr>
              <w:t>1</w:t>
            </w:r>
          </w:p>
        </w:tc>
        <w:tc>
          <w:tcPr>
            <w:tcW w:w="1969" w:type="pct"/>
            <w:shd w:val="clear" w:color="auto" w:fill="auto"/>
            <w:vAlign w:val="center"/>
          </w:tcPr>
          <w:p w14:paraId="43F86F24" w14:textId="77777777" w:rsidR="001B51C0" w:rsidRPr="00040445" w:rsidRDefault="001B51C0" w:rsidP="00EF3366">
            <w:pPr>
              <w:spacing w:after="120" w:line="288" w:lineRule="auto"/>
              <w:ind w:firstLine="0"/>
              <w:jc w:val="both"/>
              <w:rPr>
                <w:rFonts w:eastAsia="Times New Roman"/>
                <w:szCs w:val="24"/>
              </w:rPr>
            </w:pPr>
            <w:r w:rsidRPr="00040445">
              <w:rPr>
                <w:rFonts w:eastAsia="Times New Roman"/>
                <w:szCs w:val="24"/>
              </w:rPr>
              <w:t xml:space="preserve">Thuyết minh phương án đáp ứng yêu cầu </w:t>
            </w:r>
            <w:r w:rsidR="004610A2" w:rsidRPr="00040445">
              <w:rPr>
                <w:rFonts w:eastAsia="Times New Roman"/>
                <w:szCs w:val="24"/>
              </w:rPr>
              <w:t>q</w:t>
            </w:r>
            <w:r w:rsidRPr="00040445">
              <w:rPr>
                <w:rFonts w:eastAsia="Times New Roman"/>
                <w:szCs w:val="24"/>
              </w:rPr>
              <w:t>uản lý</w:t>
            </w:r>
          </w:p>
        </w:tc>
        <w:tc>
          <w:tcPr>
            <w:tcW w:w="909" w:type="pct"/>
            <w:shd w:val="clear" w:color="auto" w:fill="auto"/>
            <w:vAlign w:val="center"/>
          </w:tcPr>
          <w:p w14:paraId="2CCC9464" w14:textId="77777777" w:rsidR="001B51C0" w:rsidRPr="00040445" w:rsidRDefault="008617B7" w:rsidP="00EF3366">
            <w:pPr>
              <w:spacing w:after="120" w:line="288" w:lineRule="auto"/>
              <w:ind w:firstLine="0"/>
              <w:jc w:val="center"/>
              <w:rPr>
                <w:rFonts w:eastAsia="Times New Roman"/>
                <w:szCs w:val="24"/>
              </w:rPr>
            </w:pPr>
            <w:r w:rsidRPr="00040445">
              <w:rPr>
                <w:rFonts w:eastAsia="Times New Roman"/>
                <w:szCs w:val="24"/>
              </w:rPr>
              <w:t>2</w:t>
            </w:r>
          </w:p>
        </w:tc>
        <w:tc>
          <w:tcPr>
            <w:tcW w:w="1667" w:type="pct"/>
            <w:shd w:val="clear" w:color="auto" w:fill="auto"/>
            <w:vAlign w:val="center"/>
          </w:tcPr>
          <w:p w14:paraId="3F6591C7" w14:textId="77777777" w:rsidR="001B51C0" w:rsidRPr="00040445" w:rsidRDefault="001B51C0" w:rsidP="00EF3366">
            <w:pPr>
              <w:spacing w:after="120" w:line="288" w:lineRule="auto"/>
              <w:ind w:firstLine="0"/>
              <w:jc w:val="center"/>
              <w:rPr>
                <w:rFonts w:eastAsia="Times New Roman"/>
                <w:szCs w:val="24"/>
              </w:rPr>
            </w:pPr>
            <w:r w:rsidRPr="00040445">
              <w:rPr>
                <w:rFonts w:eastAsia="Times New Roman"/>
                <w:szCs w:val="24"/>
              </w:rPr>
              <w:t>Phụ lục I</w:t>
            </w:r>
          </w:p>
        </w:tc>
      </w:tr>
      <w:tr w:rsidR="00040445" w:rsidRPr="00040445" w14:paraId="6D44F525" w14:textId="77777777" w:rsidTr="00FE07CD">
        <w:trPr>
          <w:jc w:val="center"/>
        </w:trPr>
        <w:tc>
          <w:tcPr>
            <w:tcW w:w="455" w:type="pct"/>
            <w:shd w:val="clear" w:color="auto" w:fill="auto"/>
            <w:vAlign w:val="center"/>
          </w:tcPr>
          <w:p w14:paraId="3DB303E2" w14:textId="77777777" w:rsidR="00746B6B" w:rsidRPr="00040445" w:rsidRDefault="00746B6B" w:rsidP="00247F65">
            <w:pPr>
              <w:spacing w:after="120" w:line="288" w:lineRule="auto"/>
              <w:ind w:firstLine="0"/>
              <w:jc w:val="center"/>
              <w:rPr>
                <w:rFonts w:eastAsia="Times New Roman"/>
                <w:szCs w:val="24"/>
              </w:rPr>
            </w:pPr>
            <w:r w:rsidRPr="00040445">
              <w:rPr>
                <w:rFonts w:eastAsia="Times New Roman"/>
                <w:szCs w:val="24"/>
              </w:rPr>
              <w:t>2</w:t>
            </w:r>
          </w:p>
        </w:tc>
        <w:tc>
          <w:tcPr>
            <w:tcW w:w="1969" w:type="pct"/>
            <w:shd w:val="clear" w:color="auto" w:fill="auto"/>
            <w:vAlign w:val="center"/>
          </w:tcPr>
          <w:p w14:paraId="17A8BFBC" w14:textId="77777777" w:rsidR="00746B6B" w:rsidRPr="00040445" w:rsidRDefault="00746B6B" w:rsidP="00247F65">
            <w:pPr>
              <w:spacing w:after="120" w:line="288" w:lineRule="auto"/>
              <w:ind w:firstLine="0"/>
              <w:rPr>
                <w:rFonts w:eastAsia="Times New Roman"/>
                <w:szCs w:val="24"/>
              </w:rPr>
            </w:pPr>
            <w:r w:rsidRPr="00040445">
              <w:rPr>
                <w:rFonts w:eastAsia="Times New Roman"/>
                <w:szCs w:val="24"/>
              </w:rPr>
              <w:t xml:space="preserve">Thuyết minh phương án đáp ứng yêu cầu kỹ thuật </w:t>
            </w:r>
          </w:p>
        </w:tc>
        <w:tc>
          <w:tcPr>
            <w:tcW w:w="909" w:type="pct"/>
            <w:shd w:val="clear" w:color="auto" w:fill="auto"/>
            <w:vAlign w:val="center"/>
          </w:tcPr>
          <w:p w14:paraId="3FD03F7A" w14:textId="77777777" w:rsidR="00746B6B" w:rsidRPr="00040445" w:rsidRDefault="00746B6B" w:rsidP="00247F65">
            <w:pPr>
              <w:spacing w:after="120" w:line="288" w:lineRule="auto"/>
              <w:ind w:firstLine="0"/>
              <w:jc w:val="center"/>
              <w:rPr>
                <w:rFonts w:eastAsia="Times New Roman"/>
                <w:szCs w:val="24"/>
              </w:rPr>
            </w:pPr>
            <w:r w:rsidRPr="00040445">
              <w:rPr>
                <w:rFonts w:eastAsia="Times New Roman"/>
                <w:szCs w:val="24"/>
              </w:rPr>
              <w:t>2</w:t>
            </w:r>
          </w:p>
        </w:tc>
        <w:tc>
          <w:tcPr>
            <w:tcW w:w="1667" w:type="pct"/>
            <w:shd w:val="clear" w:color="auto" w:fill="auto"/>
            <w:vAlign w:val="center"/>
          </w:tcPr>
          <w:p w14:paraId="331FFD4B" w14:textId="77777777" w:rsidR="00746B6B" w:rsidRPr="00040445" w:rsidRDefault="00746B6B" w:rsidP="00247F65">
            <w:pPr>
              <w:spacing w:after="120" w:line="288" w:lineRule="auto"/>
              <w:ind w:firstLine="0"/>
              <w:jc w:val="center"/>
              <w:rPr>
                <w:rFonts w:eastAsia="Times New Roman"/>
                <w:szCs w:val="24"/>
              </w:rPr>
            </w:pPr>
            <w:r w:rsidRPr="00040445">
              <w:rPr>
                <w:rFonts w:eastAsia="Times New Roman"/>
                <w:szCs w:val="24"/>
              </w:rPr>
              <w:t>Phụ lục II</w:t>
            </w:r>
          </w:p>
        </w:tc>
      </w:tr>
    </w:tbl>
    <w:p w14:paraId="097D708D" w14:textId="77777777" w:rsidR="00874D77" w:rsidRPr="00040445" w:rsidRDefault="00874D77" w:rsidP="00777FEF"/>
    <w:p w14:paraId="2C53781D" w14:textId="77777777" w:rsidR="00874D77" w:rsidRPr="00040445" w:rsidRDefault="00874D77" w:rsidP="00EF3366">
      <w:pPr>
        <w:spacing w:after="120" w:line="288" w:lineRule="auto"/>
        <w:rPr>
          <w:rFonts w:eastAsia="Times New Roman"/>
          <w:b/>
          <w:szCs w:val="20"/>
        </w:rPr>
      </w:pPr>
      <w:r w:rsidRPr="00040445">
        <w:rPr>
          <w:rFonts w:eastAsia="Times New Roman"/>
          <w:b/>
          <w:szCs w:val="20"/>
        </w:rPr>
        <w:br w:type="page"/>
      </w:r>
    </w:p>
    <w:p w14:paraId="1933AE6E" w14:textId="77777777" w:rsidR="001B51C0" w:rsidRPr="00040445" w:rsidRDefault="001B51C0" w:rsidP="00FE07CD">
      <w:pPr>
        <w:pStyle w:val="Heading1"/>
      </w:pPr>
      <w:bookmarkStart w:id="31" w:name="_Toc118471279"/>
      <w:r w:rsidRPr="00040445">
        <w:lastRenderedPageBreak/>
        <w:t>PHỤ LỤC I. THUYẾT MINH PHƯƠNG ÁN BẢO ĐẢM AN TOÀN THÔNG TIN VỀ QUẢN LÝ VỚI CẤP ĐỘ</w:t>
      </w:r>
      <w:r w:rsidR="008617B7" w:rsidRPr="00040445">
        <w:t xml:space="preserve"> 2</w:t>
      </w:r>
      <w:bookmarkEnd w:id="31"/>
    </w:p>
    <w:p w14:paraId="6EB766C8" w14:textId="77777777" w:rsidR="001B51C0" w:rsidRPr="00040445" w:rsidRDefault="001B51C0" w:rsidP="00D759AC">
      <w:pPr>
        <w:pStyle w:val="Heading2"/>
        <w:ind w:firstLine="709"/>
      </w:pPr>
      <w:bookmarkStart w:id="32" w:name="_Toc505175211"/>
      <w:bookmarkStart w:id="33" w:name="_Toc519254509"/>
      <w:bookmarkStart w:id="34" w:name="_Toc521661481"/>
      <w:bookmarkStart w:id="35" w:name="_Toc118471280"/>
      <w:r w:rsidRPr="00040445">
        <w:t>Thiết lập chính sách an toàn thông tin</w:t>
      </w:r>
      <w:bookmarkEnd w:id="32"/>
      <w:bookmarkEnd w:id="33"/>
      <w:bookmarkEnd w:id="34"/>
      <w:bookmarkEnd w:id="35"/>
    </w:p>
    <w:p w14:paraId="0CEF0909" w14:textId="77777777" w:rsidR="001B51C0" w:rsidRPr="00040445" w:rsidRDefault="001B51C0" w:rsidP="00D759AC">
      <w:pPr>
        <w:pStyle w:val="Heading3"/>
        <w:ind w:firstLine="709"/>
      </w:pPr>
      <w:bookmarkStart w:id="36" w:name="_Toc505175212"/>
      <w:bookmarkStart w:id="37" w:name="_Toc519254510"/>
      <w:r w:rsidRPr="00040445">
        <w:t>Chính sách an toàn thông tin</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1"/>
      </w:tblGrid>
      <w:tr w:rsidR="00040445" w:rsidRPr="00040445" w14:paraId="2B2D53C7" w14:textId="77777777" w:rsidTr="00874D77">
        <w:tc>
          <w:tcPr>
            <w:tcW w:w="1646" w:type="dxa"/>
            <w:shd w:val="clear" w:color="auto" w:fill="auto"/>
          </w:tcPr>
          <w:p w14:paraId="493A53D8"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Yêu cầu</w:t>
            </w:r>
          </w:p>
        </w:tc>
        <w:tc>
          <w:tcPr>
            <w:tcW w:w="7642" w:type="dxa"/>
            <w:shd w:val="clear" w:color="auto" w:fill="auto"/>
          </w:tcPr>
          <w:p w14:paraId="5DAF5A70" w14:textId="28D36E3D" w:rsidR="00840FD1" w:rsidRPr="00040445" w:rsidRDefault="00874D77" w:rsidP="00EF3366">
            <w:pPr>
              <w:spacing w:after="120" w:line="288" w:lineRule="auto"/>
              <w:ind w:firstLine="0"/>
              <w:jc w:val="both"/>
              <w:rPr>
                <w:rFonts w:eastAsia="Times New Roman"/>
                <w:szCs w:val="24"/>
              </w:rPr>
            </w:pPr>
            <w:r w:rsidRPr="00040445">
              <w:rPr>
                <w:rFonts w:eastAsia="Times New Roman"/>
                <w:szCs w:val="24"/>
              </w:rPr>
              <w:t>Xây dựng chính sách an toàn thông tin</w:t>
            </w:r>
            <w:r w:rsidR="00C83180" w:rsidRPr="00040445">
              <w:rPr>
                <w:rFonts w:eastAsia="Times New Roman"/>
                <w:szCs w:val="24"/>
              </w:rPr>
              <w:t>.</w:t>
            </w:r>
          </w:p>
        </w:tc>
      </w:tr>
      <w:tr w:rsidR="00040445" w:rsidRPr="00040445" w14:paraId="76633835" w14:textId="77777777" w:rsidTr="00874D77">
        <w:tc>
          <w:tcPr>
            <w:tcW w:w="1646" w:type="dxa"/>
            <w:shd w:val="clear" w:color="auto" w:fill="auto"/>
          </w:tcPr>
          <w:p w14:paraId="04F3D203" w14:textId="77777777" w:rsidR="00F35970" w:rsidRPr="00040445" w:rsidRDefault="00F35970" w:rsidP="00EF3366">
            <w:pPr>
              <w:spacing w:after="120" w:line="288" w:lineRule="auto"/>
              <w:ind w:firstLine="0"/>
              <w:jc w:val="both"/>
              <w:rPr>
                <w:rFonts w:eastAsia="Times New Roman"/>
                <w:b/>
                <w:szCs w:val="24"/>
              </w:rPr>
            </w:pPr>
            <w:r w:rsidRPr="00040445">
              <w:rPr>
                <w:rFonts w:eastAsia="Times New Roman"/>
                <w:b/>
                <w:szCs w:val="24"/>
              </w:rPr>
              <w:t>Hiện trạng</w:t>
            </w:r>
          </w:p>
        </w:tc>
        <w:tc>
          <w:tcPr>
            <w:tcW w:w="7642" w:type="dxa"/>
            <w:shd w:val="clear" w:color="auto" w:fill="auto"/>
          </w:tcPr>
          <w:p w14:paraId="18CC72F7" w14:textId="066118DF" w:rsidR="00F35970" w:rsidRPr="00040445" w:rsidRDefault="00E30509" w:rsidP="00900503">
            <w:pPr>
              <w:spacing w:after="120" w:line="288" w:lineRule="auto"/>
              <w:ind w:firstLine="0"/>
              <w:jc w:val="both"/>
              <w:rPr>
                <w:szCs w:val="28"/>
              </w:rPr>
            </w:pPr>
            <w:r w:rsidRPr="00040445">
              <w:rPr>
                <w:rFonts w:eastAsia="Times New Roman"/>
                <w:szCs w:val="24"/>
              </w:rPr>
              <w:t xml:space="preserve">Sở Thông tin và Truyền thông đã ban hành </w:t>
            </w:r>
            <w:r w:rsidR="00A53F66">
              <w:rPr>
                <w:rFonts w:eastAsia="Times New Roman"/>
                <w:szCs w:val="24"/>
              </w:rPr>
              <w:t>Quyết định số 304/QĐ-STTTT ngày 4/11/2022</w:t>
            </w:r>
            <w:r w:rsidR="008F3EB9" w:rsidRPr="00040445">
              <w:rPr>
                <w:szCs w:val="28"/>
                <w:lang w:val="vi-VN"/>
              </w:rPr>
              <w:t xml:space="preserve"> về việc</w:t>
            </w:r>
            <w:r w:rsidRPr="00040445">
              <w:rPr>
                <w:szCs w:val="28"/>
              </w:rPr>
              <w:t xml:space="preserve"> </w:t>
            </w:r>
            <w:r w:rsidR="008F3EB9" w:rsidRPr="00040445">
              <w:rPr>
                <w:szCs w:val="28"/>
                <w:lang w:val="vi-VN"/>
              </w:rPr>
              <w:t>b</w:t>
            </w:r>
            <w:r w:rsidR="008F3EB9" w:rsidRPr="00040445">
              <w:rPr>
                <w:szCs w:val="28"/>
              </w:rPr>
              <w:t>ảo đảm an toàn thông tin mạng trong triển khai các nhiệm vụ chuyển đổi số phục vụ hoạt động của Sở Thông tin và Truyền thông</w:t>
            </w:r>
            <w:r w:rsidRPr="00040445">
              <w:rPr>
                <w:szCs w:val="28"/>
              </w:rPr>
              <w:t>.</w:t>
            </w:r>
            <w:r w:rsidR="00E35799" w:rsidRPr="00040445">
              <w:rPr>
                <w:szCs w:val="28"/>
              </w:rPr>
              <w:t xml:space="preserve"> Theo đó, </w:t>
            </w:r>
            <w:r w:rsidR="00162994">
              <w:rPr>
                <w:szCs w:val="28"/>
              </w:rPr>
              <w:t>Q</w:t>
            </w:r>
            <w:r w:rsidR="00E35799" w:rsidRPr="00040445">
              <w:rPr>
                <w:szCs w:val="28"/>
              </w:rPr>
              <w:t xml:space="preserve">uy định </w:t>
            </w:r>
            <w:r w:rsidR="00162994">
              <w:rPr>
                <w:szCs w:val="28"/>
              </w:rPr>
              <w:t xml:space="preserve">đã có </w:t>
            </w:r>
            <w:r w:rsidR="00E35799" w:rsidRPr="00040445">
              <w:rPr>
                <w:szCs w:val="28"/>
              </w:rPr>
              <w:t xml:space="preserve">các chính sách về </w:t>
            </w:r>
            <w:r w:rsidR="00900503">
              <w:rPr>
                <w:szCs w:val="28"/>
              </w:rPr>
              <w:t xml:space="preserve">bảo </w:t>
            </w:r>
            <w:r w:rsidR="00E35799" w:rsidRPr="00040445">
              <w:rPr>
                <w:szCs w:val="28"/>
              </w:rPr>
              <w:t>đảm an toàn mạng và quản lý an toàn người sử dụng đầu cuối.</w:t>
            </w:r>
          </w:p>
        </w:tc>
      </w:tr>
      <w:tr w:rsidR="00040445" w:rsidRPr="00040445" w14:paraId="6B875B24" w14:textId="77777777" w:rsidTr="00874D77">
        <w:tc>
          <w:tcPr>
            <w:tcW w:w="1646" w:type="dxa"/>
            <w:shd w:val="clear" w:color="auto" w:fill="auto"/>
          </w:tcPr>
          <w:p w14:paraId="57703839"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Phương án</w:t>
            </w:r>
          </w:p>
        </w:tc>
        <w:tc>
          <w:tcPr>
            <w:tcW w:w="7642" w:type="dxa"/>
            <w:shd w:val="clear" w:color="auto" w:fill="auto"/>
          </w:tcPr>
          <w:p w14:paraId="0729BD00" w14:textId="77777777" w:rsidR="00EF3366" w:rsidRPr="00040445" w:rsidRDefault="00EF3366" w:rsidP="003E02BD">
            <w:pPr>
              <w:pStyle w:val="ListParagraph"/>
              <w:numPr>
                <w:ilvl w:val="0"/>
                <w:numId w:val="4"/>
              </w:numPr>
              <w:spacing w:after="120" w:line="288" w:lineRule="auto"/>
              <w:ind w:left="332" w:hanging="284"/>
              <w:jc w:val="both"/>
              <w:rPr>
                <w:rFonts w:eastAsia="Times New Roman"/>
                <w:b/>
                <w:szCs w:val="24"/>
                <w:lang w:val="vi-VN"/>
              </w:rPr>
            </w:pPr>
            <w:r w:rsidRPr="00040445">
              <w:rPr>
                <w:rFonts w:eastAsia="Times New Roman"/>
                <w:b/>
                <w:szCs w:val="24"/>
                <w:lang w:val="vi-VN"/>
              </w:rPr>
              <w:t>Quản lý an toàn mạng:</w:t>
            </w:r>
          </w:p>
          <w:p w14:paraId="20792B8E" w14:textId="1FCA4F3B" w:rsidR="00EF3366" w:rsidRPr="00040445" w:rsidRDefault="00253CB3" w:rsidP="00253CB3">
            <w:pPr>
              <w:pStyle w:val="ListParagraph"/>
              <w:tabs>
                <w:tab w:val="left" w:pos="0"/>
                <w:tab w:val="left" w:pos="332"/>
                <w:tab w:val="left" w:pos="638"/>
              </w:tabs>
              <w:spacing w:after="120" w:line="288" w:lineRule="auto"/>
              <w:ind w:left="0" w:firstLine="0"/>
              <w:jc w:val="both"/>
              <w:rPr>
                <w:rFonts w:eastAsia="Times New Roman"/>
                <w:szCs w:val="24"/>
                <w:lang w:val="vi-VN"/>
              </w:rPr>
            </w:pPr>
            <w:r w:rsidRPr="00040445">
              <w:rPr>
                <w:rFonts w:eastAsia="Times New Roman"/>
                <w:szCs w:val="24"/>
                <w:lang w:val="vi-VN"/>
              </w:rPr>
              <w:t xml:space="preserve">Quy định tại Điều 9, </w:t>
            </w:r>
            <w:r w:rsidR="00A53F66">
              <w:rPr>
                <w:rFonts w:eastAsia="Times New Roman"/>
                <w:szCs w:val="24"/>
              </w:rPr>
              <w:t>Quyết định số 304/QĐ-STTTT ngày 4/11/2022</w:t>
            </w:r>
            <w:r w:rsidRPr="00040445">
              <w:rPr>
                <w:szCs w:val="28"/>
                <w:lang w:val="vi-VN"/>
              </w:rPr>
              <w:t>.</w:t>
            </w:r>
          </w:p>
          <w:p w14:paraId="63889D35" w14:textId="77777777" w:rsidR="00EF3366" w:rsidRPr="00040445" w:rsidRDefault="00AA35C6" w:rsidP="00AA35C6">
            <w:pPr>
              <w:pStyle w:val="ListParagraph"/>
              <w:numPr>
                <w:ilvl w:val="0"/>
                <w:numId w:val="4"/>
              </w:numPr>
              <w:spacing w:after="120" w:line="288" w:lineRule="auto"/>
              <w:ind w:left="332" w:hanging="284"/>
              <w:jc w:val="both"/>
              <w:rPr>
                <w:rFonts w:eastAsia="Times New Roman"/>
                <w:b/>
                <w:szCs w:val="24"/>
                <w:lang w:val="vi-VN"/>
              </w:rPr>
            </w:pPr>
            <w:r w:rsidRPr="00040445">
              <w:rPr>
                <w:rFonts w:eastAsia="Times New Roman"/>
                <w:b/>
                <w:szCs w:val="24"/>
                <w:lang w:val="vi-VN"/>
              </w:rPr>
              <w:t>Qu</w:t>
            </w:r>
            <w:r w:rsidR="00EF3366" w:rsidRPr="00040445">
              <w:rPr>
                <w:rFonts w:eastAsia="Times New Roman"/>
                <w:b/>
                <w:szCs w:val="24"/>
                <w:lang w:val="vi-VN"/>
              </w:rPr>
              <w:t>ản lý an toàn máy chủ và ứng dụng:</w:t>
            </w:r>
          </w:p>
          <w:p w14:paraId="2F50B2D8" w14:textId="5238EF40" w:rsidR="00EF3366" w:rsidRPr="00040445" w:rsidRDefault="005C7ED2" w:rsidP="00EF3366">
            <w:pPr>
              <w:pStyle w:val="ListParagraph"/>
              <w:tabs>
                <w:tab w:val="left" w:pos="0"/>
                <w:tab w:val="left" w:pos="332"/>
                <w:tab w:val="left" w:pos="638"/>
              </w:tabs>
              <w:spacing w:after="120" w:line="288" w:lineRule="auto"/>
              <w:ind w:left="0" w:firstLine="0"/>
              <w:jc w:val="both"/>
              <w:rPr>
                <w:rFonts w:eastAsia="Times New Roman"/>
                <w:i/>
                <w:szCs w:val="24"/>
              </w:rPr>
            </w:pPr>
            <w:r w:rsidRPr="00040445">
              <w:rPr>
                <w:rFonts w:eastAsia="Times New Roman"/>
                <w:i/>
                <w:szCs w:val="24"/>
              </w:rPr>
              <w:t>(Hệ thống</w:t>
            </w:r>
            <w:r w:rsidR="004957DF" w:rsidRPr="00040445">
              <w:rPr>
                <w:rFonts w:eastAsia="Times New Roman"/>
                <w:i/>
                <w:szCs w:val="24"/>
              </w:rPr>
              <w:t xml:space="preserve"> mạng nội bộ</w:t>
            </w:r>
            <w:r w:rsidRPr="00040445">
              <w:rPr>
                <w:rFonts w:eastAsia="Times New Roman"/>
                <w:i/>
                <w:szCs w:val="24"/>
              </w:rPr>
              <w:t xml:space="preserve"> không có máy chủ và ứng dụng)</w:t>
            </w:r>
            <w:r w:rsidR="00C83180" w:rsidRPr="00040445">
              <w:rPr>
                <w:rFonts w:eastAsia="Times New Roman"/>
                <w:i/>
                <w:szCs w:val="24"/>
              </w:rPr>
              <w:t>.</w:t>
            </w:r>
          </w:p>
          <w:p w14:paraId="45E9E66E" w14:textId="77777777" w:rsidR="00EF3366" w:rsidRPr="00040445" w:rsidRDefault="00EF3366" w:rsidP="00AA35C6">
            <w:pPr>
              <w:pStyle w:val="ListParagraph"/>
              <w:numPr>
                <w:ilvl w:val="0"/>
                <w:numId w:val="4"/>
              </w:numPr>
              <w:spacing w:after="120" w:line="288" w:lineRule="auto"/>
              <w:ind w:left="332" w:hanging="284"/>
              <w:jc w:val="both"/>
              <w:rPr>
                <w:rFonts w:eastAsia="Times New Roman"/>
                <w:b/>
                <w:szCs w:val="24"/>
                <w:lang w:val="vi-VN"/>
              </w:rPr>
            </w:pPr>
            <w:r w:rsidRPr="00040445">
              <w:rPr>
                <w:rFonts w:eastAsia="Times New Roman"/>
                <w:b/>
                <w:szCs w:val="24"/>
                <w:lang w:val="vi-VN"/>
              </w:rPr>
              <w:t>Quản lý an toàn dữ liệu:</w:t>
            </w:r>
          </w:p>
          <w:p w14:paraId="54C25E4D" w14:textId="6792E659" w:rsidR="00253CB3" w:rsidRPr="00040445" w:rsidRDefault="00253CB3" w:rsidP="00253CB3">
            <w:pPr>
              <w:pStyle w:val="ListParagraph"/>
              <w:tabs>
                <w:tab w:val="left" w:pos="0"/>
                <w:tab w:val="left" w:pos="332"/>
                <w:tab w:val="left" w:pos="638"/>
              </w:tabs>
              <w:spacing w:after="120" w:line="288" w:lineRule="auto"/>
              <w:ind w:left="0" w:firstLine="0"/>
              <w:jc w:val="both"/>
              <w:rPr>
                <w:rFonts w:eastAsia="Times New Roman"/>
                <w:szCs w:val="24"/>
                <w:lang w:val="vi-VN"/>
              </w:rPr>
            </w:pPr>
            <w:r w:rsidRPr="00040445">
              <w:rPr>
                <w:rFonts w:eastAsia="Times New Roman"/>
                <w:szCs w:val="24"/>
                <w:lang w:val="vi-VN"/>
              </w:rPr>
              <w:t xml:space="preserve">Quy định tại Điều 11, </w:t>
            </w:r>
            <w:r w:rsidR="00A53F66">
              <w:rPr>
                <w:rFonts w:eastAsia="Times New Roman"/>
                <w:szCs w:val="24"/>
              </w:rPr>
              <w:t>Quyết định số 304/QĐ-STTTT ngày 4/11/2022</w:t>
            </w:r>
            <w:r w:rsidRPr="00040445">
              <w:rPr>
                <w:szCs w:val="28"/>
                <w:lang w:val="vi-VN"/>
              </w:rPr>
              <w:t>.</w:t>
            </w:r>
          </w:p>
          <w:p w14:paraId="14421F91" w14:textId="77777777" w:rsidR="00EF3366" w:rsidRPr="00040445" w:rsidRDefault="00EF3366" w:rsidP="00AA35C6">
            <w:pPr>
              <w:pStyle w:val="ListParagraph"/>
              <w:numPr>
                <w:ilvl w:val="0"/>
                <w:numId w:val="4"/>
              </w:numPr>
              <w:spacing w:after="120" w:line="288" w:lineRule="auto"/>
              <w:ind w:left="332" w:hanging="284"/>
              <w:jc w:val="both"/>
              <w:rPr>
                <w:rFonts w:eastAsia="Times New Roman"/>
                <w:b/>
                <w:szCs w:val="24"/>
                <w:lang w:val="vi-VN"/>
              </w:rPr>
            </w:pPr>
            <w:r w:rsidRPr="00040445">
              <w:rPr>
                <w:rFonts w:eastAsia="Times New Roman"/>
                <w:b/>
                <w:szCs w:val="24"/>
                <w:lang w:val="vi-VN"/>
              </w:rPr>
              <w:t xml:space="preserve">Quản lý an toàn người sử dụng đầu cuối: </w:t>
            </w:r>
          </w:p>
          <w:p w14:paraId="4A66F9BB" w14:textId="3BBAF788" w:rsidR="002270A8" w:rsidRPr="00040445" w:rsidRDefault="004242A0" w:rsidP="004242A0">
            <w:pPr>
              <w:pStyle w:val="ListParagraph"/>
              <w:tabs>
                <w:tab w:val="left" w:pos="0"/>
                <w:tab w:val="left" w:pos="332"/>
                <w:tab w:val="left" w:pos="638"/>
              </w:tabs>
              <w:spacing w:after="120" w:line="288" w:lineRule="auto"/>
              <w:ind w:left="0" w:firstLine="0"/>
              <w:jc w:val="both"/>
              <w:rPr>
                <w:rFonts w:eastAsia="Times New Roman"/>
                <w:szCs w:val="24"/>
                <w:lang w:val="vi-VN"/>
              </w:rPr>
            </w:pPr>
            <w:r w:rsidRPr="00040445">
              <w:rPr>
                <w:rFonts w:eastAsia="Times New Roman"/>
                <w:szCs w:val="24"/>
                <w:lang w:val="vi-VN"/>
              </w:rPr>
              <w:t xml:space="preserve">Quy định tại Điều </w:t>
            </w:r>
            <w:r w:rsidR="00512209" w:rsidRPr="00040445">
              <w:rPr>
                <w:rFonts w:eastAsia="Times New Roman"/>
                <w:szCs w:val="24"/>
                <w:lang w:val="vi-VN"/>
              </w:rPr>
              <w:t>9</w:t>
            </w:r>
            <w:r w:rsidRPr="00040445">
              <w:rPr>
                <w:rFonts w:eastAsia="Times New Roman"/>
                <w:szCs w:val="24"/>
                <w:lang w:val="vi-VN"/>
              </w:rPr>
              <w:t xml:space="preserve">; Điều 12, </w:t>
            </w:r>
            <w:r w:rsidR="00A53F66">
              <w:rPr>
                <w:rFonts w:eastAsia="Times New Roman"/>
                <w:szCs w:val="24"/>
              </w:rPr>
              <w:t>Quyết định số 304/QĐ-STTTT ngày 4/11/2022</w:t>
            </w:r>
            <w:r w:rsidRPr="00040445">
              <w:rPr>
                <w:szCs w:val="28"/>
                <w:lang w:val="vi-VN"/>
              </w:rPr>
              <w:t>.</w:t>
            </w:r>
          </w:p>
        </w:tc>
      </w:tr>
    </w:tbl>
    <w:p w14:paraId="42C0569C" w14:textId="77777777" w:rsidR="001B51C0" w:rsidRPr="00040445" w:rsidRDefault="001B51C0" w:rsidP="00FD0649">
      <w:pPr>
        <w:pStyle w:val="Heading3"/>
        <w:ind w:firstLine="709"/>
      </w:pPr>
      <w:bookmarkStart w:id="38" w:name="_Toc519254511"/>
      <w:r w:rsidRPr="00040445">
        <w:t>Xây dựng và công bố</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0A5A1A9B" w14:textId="77777777" w:rsidTr="005352B9">
        <w:tc>
          <w:tcPr>
            <w:tcW w:w="1648" w:type="dxa"/>
            <w:shd w:val="clear" w:color="auto" w:fill="auto"/>
          </w:tcPr>
          <w:p w14:paraId="67C7731D"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69981492" w14:textId="3D1CD797" w:rsidR="00840FD1" w:rsidRPr="00040445" w:rsidRDefault="00840FD1" w:rsidP="00EF3366">
            <w:pPr>
              <w:spacing w:after="120" w:line="288" w:lineRule="auto"/>
              <w:ind w:firstLine="0"/>
              <w:jc w:val="both"/>
              <w:rPr>
                <w:rFonts w:eastAsia="Times New Roman"/>
                <w:szCs w:val="24"/>
              </w:rPr>
            </w:pPr>
            <w:r w:rsidRPr="00040445">
              <w:rPr>
                <w:rFonts w:eastAsia="Times New Roman"/>
                <w:szCs w:val="24"/>
              </w:rPr>
              <w:t>Quy định về xây dựng và công bố Quy chế bảo đảm an toàn thông tin</w:t>
            </w:r>
            <w:r w:rsidR="00C83180" w:rsidRPr="00040445">
              <w:rPr>
                <w:rFonts w:eastAsia="Times New Roman"/>
                <w:szCs w:val="24"/>
              </w:rPr>
              <w:t>.</w:t>
            </w:r>
          </w:p>
        </w:tc>
      </w:tr>
      <w:tr w:rsidR="00040445" w:rsidRPr="00040445" w14:paraId="3CCDE905" w14:textId="77777777" w:rsidTr="005352B9">
        <w:tc>
          <w:tcPr>
            <w:tcW w:w="1648" w:type="dxa"/>
            <w:shd w:val="clear" w:color="auto" w:fill="auto"/>
          </w:tcPr>
          <w:p w14:paraId="3DBB5F8F" w14:textId="77777777" w:rsidR="0096539A" w:rsidRPr="00040445" w:rsidRDefault="0096539A" w:rsidP="0096539A">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1738C8D6" w14:textId="186E4A76" w:rsidR="005B117D" w:rsidRPr="00040445" w:rsidRDefault="00E35799" w:rsidP="00B42EE5">
            <w:pPr>
              <w:spacing w:after="120"/>
              <w:ind w:firstLine="0"/>
              <w:jc w:val="both"/>
              <w:rPr>
                <w:rFonts w:eastAsia="Times New Roman"/>
                <w:szCs w:val="24"/>
              </w:rPr>
            </w:pPr>
            <w:r w:rsidRPr="00040445">
              <w:rPr>
                <w:rFonts w:eastAsia="Times New Roman"/>
                <w:szCs w:val="24"/>
              </w:rPr>
              <w:t xml:space="preserve">Sở Thông tin và Truyền thông đã ban hành </w:t>
            </w:r>
            <w:r w:rsidR="00A53F66">
              <w:rPr>
                <w:rFonts w:eastAsia="Times New Roman"/>
                <w:szCs w:val="24"/>
              </w:rPr>
              <w:t>Quyết định số 304/QĐ-STTTT ngày 4/11/2022</w:t>
            </w:r>
            <w:r w:rsidR="00512209" w:rsidRPr="00040445">
              <w:rPr>
                <w:szCs w:val="28"/>
                <w:lang w:val="vi-VN"/>
              </w:rPr>
              <w:t xml:space="preserve"> về việc</w:t>
            </w:r>
            <w:r w:rsidR="00512209" w:rsidRPr="00040445">
              <w:rPr>
                <w:szCs w:val="28"/>
              </w:rPr>
              <w:t xml:space="preserve"> </w:t>
            </w:r>
            <w:r w:rsidR="00512209" w:rsidRPr="00040445">
              <w:rPr>
                <w:szCs w:val="28"/>
                <w:lang w:val="vi-VN"/>
              </w:rPr>
              <w:t>b</w:t>
            </w:r>
            <w:r w:rsidR="00512209" w:rsidRPr="00040445">
              <w:rPr>
                <w:szCs w:val="28"/>
              </w:rPr>
              <w:t>ảo đảm an toàn thông tin mạng trong triển khai các nhiệm vụ chuyển đổi số phục vụ hoạt động của Sở Thông tin và Truyền thông</w:t>
            </w:r>
            <w:r w:rsidR="00512209" w:rsidRPr="00040445">
              <w:rPr>
                <w:szCs w:val="28"/>
                <w:lang w:val="vi-VN"/>
              </w:rPr>
              <w:t>.</w:t>
            </w:r>
            <w:r w:rsidR="00512209" w:rsidRPr="00040445">
              <w:rPr>
                <w:rFonts w:eastAsia="Times New Roman"/>
                <w:szCs w:val="24"/>
              </w:rPr>
              <w:t xml:space="preserve"> </w:t>
            </w:r>
          </w:p>
          <w:p w14:paraId="584DD414" w14:textId="4D78C122" w:rsidR="00BD60B8" w:rsidRPr="00040445" w:rsidRDefault="005B117D" w:rsidP="00B42EE5">
            <w:pPr>
              <w:spacing w:after="120"/>
              <w:ind w:firstLine="0"/>
              <w:jc w:val="both"/>
              <w:rPr>
                <w:rFonts w:eastAsia="Times New Roman"/>
                <w:szCs w:val="24"/>
              </w:rPr>
            </w:pPr>
            <w:r w:rsidRPr="00040445">
              <w:rPr>
                <w:rFonts w:eastAsia="Times New Roman"/>
                <w:szCs w:val="24"/>
              </w:rPr>
              <w:t xml:space="preserve">Việc sửa đổi bổ sung được quy định tại Điều </w:t>
            </w:r>
            <w:r w:rsidRPr="00040445">
              <w:rPr>
                <w:rFonts w:eastAsia="Times New Roman"/>
                <w:szCs w:val="24"/>
                <w:lang w:val="vi-VN"/>
              </w:rPr>
              <w:t>21</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5D4DEC57" w14:textId="77777777" w:rsidTr="005352B9">
        <w:tc>
          <w:tcPr>
            <w:tcW w:w="1648" w:type="dxa"/>
            <w:shd w:val="clear" w:color="auto" w:fill="auto"/>
          </w:tcPr>
          <w:p w14:paraId="427131EB"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0B94DAB1" w14:textId="67BFB32F" w:rsidR="00874D77" w:rsidRPr="00040445" w:rsidRDefault="00840FD1" w:rsidP="00EF3366">
            <w:pPr>
              <w:spacing w:after="120" w:line="288" w:lineRule="auto"/>
              <w:ind w:firstLine="0"/>
              <w:jc w:val="both"/>
              <w:rPr>
                <w:rFonts w:eastAsia="Times New Roman"/>
                <w:szCs w:val="24"/>
              </w:rPr>
            </w:pPr>
            <w:r w:rsidRPr="00040445">
              <w:rPr>
                <w:rFonts w:eastAsia="Times New Roman"/>
                <w:szCs w:val="24"/>
              </w:rPr>
              <w:t>Xây dựng và công bố Qu</w:t>
            </w:r>
            <w:r w:rsidR="00D67822">
              <w:rPr>
                <w:rFonts w:eastAsia="Times New Roman"/>
                <w:szCs w:val="24"/>
              </w:rPr>
              <w:t>y định</w:t>
            </w:r>
            <w:r w:rsidR="00874D77" w:rsidRPr="00040445">
              <w:rPr>
                <w:rFonts w:eastAsia="Times New Roman"/>
                <w:szCs w:val="24"/>
              </w:rPr>
              <w:t xml:space="preserve"> bảo đảm an toàn thông tin</w:t>
            </w:r>
          </w:p>
          <w:p w14:paraId="6896755D" w14:textId="77777777" w:rsidR="00840FD1" w:rsidRPr="00040445" w:rsidRDefault="00874D77" w:rsidP="00EF3366">
            <w:pPr>
              <w:spacing w:after="120" w:line="288" w:lineRule="auto"/>
              <w:ind w:firstLine="0"/>
              <w:jc w:val="both"/>
              <w:rPr>
                <w:rFonts w:eastAsia="Times New Roman"/>
                <w:szCs w:val="24"/>
              </w:rPr>
            </w:pPr>
            <w:r w:rsidRPr="00040445">
              <w:rPr>
                <w:rFonts w:eastAsia="Times New Roman"/>
                <w:szCs w:val="24"/>
              </w:rPr>
              <w:lastRenderedPageBreak/>
              <w:t>Chính sá</w:t>
            </w:r>
            <w:r w:rsidR="00BC1CBF" w:rsidRPr="00040445">
              <w:rPr>
                <w:rFonts w:eastAsia="Times New Roman"/>
                <w:szCs w:val="24"/>
              </w:rPr>
              <w:t>ch được tổ chức/ bộ phận được ủy</w:t>
            </w:r>
            <w:r w:rsidRPr="00040445">
              <w:rPr>
                <w:rFonts w:eastAsia="Times New Roman"/>
                <w:szCs w:val="24"/>
              </w:rPr>
              <w:t xml:space="preserve"> quyền thông qua trước khi công bố áp dụng.</w:t>
            </w:r>
          </w:p>
          <w:p w14:paraId="6F217269" w14:textId="77777777" w:rsidR="0006561F" w:rsidRPr="00040445" w:rsidRDefault="0006561F" w:rsidP="0006561F">
            <w:pPr>
              <w:spacing w:after="120" w:line="288" w:lineRule="auto"/>
              <w:ind w:firstLine="0"/>
              <w:jc w:val="both"/>
              <w:rPr>
                <w:rFonts w:eastAsia="Times New Roman"/>
                <w:szCs w:val="24"/>
              </w:rPr>
            </w:pPr>
            <w:r w:rsidRPr="00040445">
              <w:rPr>
                <w:szCs w:val="28"/>
              </w:rPr>
              <w:t>Xây dựng và công bố Quy chế bảo đảm an toàn thông tin:</w:t>
            </w:r>
          </w:p>
          <w:p w14:paraId="712F091F" w14:textId="080E54AF" w:rsidR="0006561F" w:rsidRPr="00040445" w:rsidRDefault="0006561F" w:rsidP="0006561F">
            <w:pPr>
              <w:spacing w:after="120" w:line="288" w:lineRule="auto"/>
              <w:ind w:firstLine="0"/>
              <w:jc w:val="both"/>
              <w:rPr>
                <w:rFonts w:eastAsia="Times New Roman"/>
                <w:szCs w:val="24"/>
              </w:rPr>
            </w:pPr>
            <w:r w:rsidRPr="00040445">
              <w:rPr>
                <w:szCs w:val="28"/>
              </w:rPr>
              <w:t>1. Quy chế được lấy ý kiến cấp có thẩm quyền, đơn vị liên quan trước khi công bố áp dụng</w:t>
            </w:r>
            <w:r w:rsidR="00C83180" w:rsidRPr="00040445">
              <w:rPr>
                <w:szCs w:val="28"/>
              </w:rPr>
              <w:t>.</w:t>
            </w:r>
          </w:p>
          <w:p w14:paraId="347DE884" w14:textId="77777777" w:rsidR="0006561F" w:rsidRPr="00040445" w:rsidRDefault="0006561F" w:rsidP="00F9072B">
            <w:pPr>
              <w:spacing w:after="120" w:line="288" w:lineRule="auto"/>
              <w:ind w:firstLine="0"/>
              <w:jc w:val="both"/>
              <w:rPr>
                <w:rFonts w:eastAsia="Times New Roman"/>
                <w:szCs w:val="24"/>
              </w:rPr>
            </w:pPr>
            <w:r w:rsidRPr="00040445">
              <w:rPr>
                <w:szCs w:val="28"/>
              </w:rPr>
              <w:t xml:space="preserve">2. </w:t>
            </w:r>
            <w:r w:rsidR="0096539A" w:rsidRPr="00040445">
              <w:t>Trong quá trình thực hiện nếu có vấn đề phát sinh, vướng mắc, các đơn vị liên quan phản ánh kịp thời về Bộ</w:t>
            </w:r>
            <w:r w:rsidR="0096539A" w:rsidRPr="00040445">
              <w:rPr>
                <w:lang w:val="vi-VN"/>
              </w:rPr>
              <w:t xml:space="preserve"> phận</w:t>
            </w:r>
            <w:r w:rsidR="0096539A" w:rsidRPr="00040445">
              <w:t xml:space="preserve"> chuyên trách để xem xét, bổ sung, sửa đổi.</w:t>
            </w:r>
          </w:p>
        </w:tc>
      </w:tr>
    </w:tbl>
    <w:p w14:paraId="11709E06" w14:textId="77777777" w:rsidR="001B51C0" w:rsidRPr="00040445" w:rsidRDefault="001B51C0" w:rsidP="00FD0649">
      <w:pPr>
        <w:pStyle w:val="Heading3"/>
        <w:ind w:firstLine="709"/>
      </w:pPr>
      <w:bookmarkStart w:id="39" w:name="_Toc519254512"/>
      <w:r w:rsidRPr="00040445">
        <w:lastRenderedPageBreak/>
        <w:t>Rà soát, sửa đổi</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2E3D74FA" w14:textId="77777777" w:rsidTr="002270A8">
        <w:tc>
          <w:tcPr>
            <w:tcW w:w="1648" w:type="dxa"/>
            <w:shd w:val="clear" w:color="auto" w:fill="auto"/>
          </w:tcPr>
          <w:p w14:paraId="286B0C8B"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2DCD0B76" w14:textId="5CBE025C" w:rsidR="00840FD1" w:rsidRPr="00040445" w:rsidRDefault="00840FD1" w:rsidP="00EF3366">
            <w:pPr>
              <w:spacing w:after="120" w:line="288" w:lineRule="auto"/>
              <w:ind w:firstLine="0"/>
              <w:jc w:val="both"/>
              <w:rPr>
                <w:rFonts w:eastAsia="Times New Roman"/>
                <w:szCs w:val="24"/>
              </w:rPr>
            </w:pPr>
            <w:r w:rsidRPr="00040445">
              <w:rPr>
                <w:rFonts w:eastAsia="Times New Roman"/>
                <w:szCs w:val="24"/>
              </w:rPr>
              <w:t>Có quy định về việc rà soát, sửa đổi Quy chế bảo đảm an toàn thông tin</w:t>
            </w:r>
            <w:r w:rsidR="00C83180" w:rsidRPr="00040445">
              <w:rPr>
                <w:rFonts w:eastAsia="Times New Roman"/>
                <w:szCs w:val="24"/>
              </w:rPr>
              <w:t>.</w:t>
            </w:r>
          </w:p>
        </w:tc>
      </w:tr>
      <w:tr w:rsidR="00040445" w:rsidRPr="00040445" w14:paraId="6D0EF771" w14:textId="77777777" w:rsidTr="002270A8">
        <w:tc>
          <w:tcPr>
            <w:tcW w:w="1648" w:type="dxa"/>
            <w:shd w:val="clear" w:color="auto" w:fill="auto"/>
          </w:tcPr>
          <w:p w14:paraId="06BD5CC3" w14:textId="77777777" w:rsidR="0096539A" w:rsidRPr="00040445" w:rsidRDefault="0096539A" w:rsidP="0096539A">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299C5253" w14:textId="15F983A5" w:rsidR="0096539A" w:rsidRPr="00040445" w:rsidRDefault="005B117D" w:rsidP="00974B4A">
            <w:pPr>
              <w:spacing w:after="120"/>
              <w:ind w:firstLine="0"/>
              <w:jc w:val="both"/>
              <w:rPr>
                <w:rFonts w:eastAsia="Times New Roman"/>
                <w:i/>
              </w:rPr>
            </w:pPr>
            <w:r w:rsidRPr="00040445">
              <w:rPr>
                <w:rFonts w:eastAsia="Times New Roman"/>
                <w:szCs w:val="24"/>
              </w:rPr>
              <w:t>Việc sửa đổi bổ sung được quy định tại Khoản</w:t>
            </w:r>
            <w:r w:rsidRPr="00040445">
              <w:rPr>
                <w:rFonts w:eastAsia="Times New Roman"/>
                <w:szCs w:val="24"/>
                <w:lang w:val="vi-VN"/>
              </w:rPr>
              <w:t xml:space="preserve"> 6, </w:t>
            </w:r>
            <w:r w:rsidRPr="00040445">
              <w:rPr>
                <w:rFonts w:eastAsia="Times New Roman"/>
                <w:szCs w:val="24"/>
              </w:rPr>
              <w:t xml:space="preserve">Điều </w:t>
            </w:r>
            <w:r w:rsidRPr="00040445">
              <w:rPr>
                <w:rFonts w:eastAsia="Times New Roman"/>
                <w:szCs w:val="24"/>
                <w:lang w:val="vi-VN"/>
              </w:rPr>
              <w:t>17</w:t>
            </w:r>
            <w:r w:rsidR="00974B4A">
              <w:rPr>
                <w:rFonts w:eastAsia="Times New Roman"/>
                <w:szCs w:val="24"/>
              </w:rPr>
              <w:t xml:space="preserve"> và Điều 21,</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2D0525E5" w14:textId="77777777" w:rsidTr="002270A8">
        <w:tc>
          <w:tcPr>
            <w:tcW w:w="1648" w:type="dxa"/>
            <w:shd w:val="clear" w:color="auto" w:fill="auto"/>
          </w:tcPr>
          <w:p w14:paraId="72379A37" w14:textId="77777777" w:rsidR="002270A8" w:rsidRPr="00040445" w:rsidRDefault="002270A8" w:rsidP="00EF3366">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5A242D09" w14:textId="77777777" w:rsidR="002270A8" w:rsidRPr="00040445" w:rsidRDefault="002270A8" w:rsidP="00EF3366">
            <w:pPr>
              <w:spacing w:after="120" w:line="288" w:lineRule="auto"/>
              <w:ind w:firstLine="0"/>
              <w:jc w:val="both"/>
              <w:rPr>
                <w:rFonts w:eastAsia="Times New Roman"/>
                <w:szCs w:val="24"/>
              </w:rPr>
            </w:pPr>
            <w:bookmarkStart w:id="40" w:name="dieu_21_name"/>
            <w:r w:rsidRPr="00040445">
              <w:rPr>
                <w:rFonts w:eastAsia="Times New Roman"/>
                <w:szCs w:val="24"/>
              </w:rPr>
              <w:t>Rà soát, sửa đổi Quy chế bảo đảm an toàn thông tin:</w:t>
            </w:r>
          </w:p>
          <w:bookmarkEnd w:id="40"/>
          <w:p w14:paraId="38E09241" w14:textId="01635DB9" w:rsidR="0096539A" w:rsidRPr="00040445" w:rsidRDefault="0096539A" w:rsidP="0096539A">
            <w:pPr>
              <w:spacing w:after="120" w:line="288" w:lineRule="auto"/>
              <w:ind w:firstLine="0"/>
              <w:jc w:val="both"/>
              <w:rPr>
                <w:rFonts w:eastAsia="Times New Roman"/>
                <w:szCs w:val="24"/>
              </w:rPr>
            </w:pPr>
            <w:r w:rsidRPr="00040445">
              <w:rPr>
                <w:rFonts w:eastAsia="Times New Roman"/>
                <w:szCs w:val="24"/>
              </w:rPr>
              <w:t xml:space="preserve">1. </w:t>
            </w:r>
            <w:r w:rsidR="00BC4AD8" w:rsidRPr="00040445">
              <w:t>Định kỳ 03 năm hoặc khi có thay đổi chính sách an toàn thông tin kiểm tra lại tính phù hợp và thực hiện rà soát, cập nhật, bổ sung.</w:t>
            </w:r>
          </w:p>
          <w:p w14:paraId="1A57953E" w14:textId="5AC05F03" w:rsidR="002270A8" w:rsidRPr="00040445" w:rsidRDefault="0096539A" w:rsidP="008267DE">
            <w:pPr>
              <w:spacing w:after="120" w:line="288" w:lineRule="auto"/>
              <w:ind w:firstLine="0"/>
              <w:jc w:val="both"/>
              <w:rPr>
                <w:rFonts w:eastAsia="Times New Roman"/>
                <w:szCs w:val="24"/>
              </w:rPr>
            </w:pPr>
            <w:r w:rsidRPr="00040445">
              <w:rPr>
                <w:rFonts w:eastAsia="Times New Roman"/>
                <w:szCs w:val="24"/>
              </w:rPr>
              <w:t xml:space="preserve">2. </w:t>
            </w:r>
            <w:r w:rsidR="00BC4AD8" w:rsidRPr="00040445">
              <w:t>Trong quá trình thực hiện, nếu phát sinh các vấn đề vướng mắc hoặc cần sửa đổi, bổ sung, các phòng, đơn vị kịp thời phản ánh về Trung tâm Hạ tầng thông tin để tổng hợp, báo cáo Lãnh đạo Sở xem xét, điều chỉnh, bổ sung cho phù hợp.</w:t>
            </w:r>
          </w:p>
        </w:tc>
      </w:tr>
    </w:tbl>
    <w:p w14:paraId="398B88C6" w14:textId="77777777" w:rsidR="001B51C0" w:rsidRPr="00040445" w:rsidRDefault="001B51C0" w:rsidP="00FD0649">
      <w:pPr>
        <w:pStyle w:val="Heading2"/>
        <w:ind w:firstLine="709"/>
      </w:pPr>
      <w:bookmarkStart w:id="41" w:name="_Toc519254513"/>
      <w:bookmarkStart w:id="42" w:name="_Toc521661482"/>
      <w:bookmarkStart w:id="43" w:name="_Toc118471281"/>
      <w:r w:rsidRPr="00040445">
        <w:t>Tổ chức bảo đảm an toàn thông tin</w:t>
      </w:r>
      <w:bookmarkEnd w:id="41"/>
      <w:bookmarkEnd w:id="42"/>
      <w:bookmarkEnd w:id="43"/>
    </w:p>
    <w:p w14:paraId="390AF1D1" w14:textId="77777777" w:rsidR="001B51C0" w:rsidRPr="00040445" w:rsidRDefault="001B51C0" w:rsidP="00FD0649">
      <w:pPr>
        <w:pStyle w:val="Heading3"/>
        <w:ind w:firstLine="709"/>
      </w:pPr>
      <w:bookmarkStart w:id="44" w:name="_Toc519254514"/>
      <w:r w:rsidRPr="00040445">
        <w:t>Đơn vị chuyên trách về an toàn thông tin</w:t>
      </w:r>
      <w:bookmarkEnd w:id="44"/>
      <w:r w:rsidR="00840FD1" w:rsidRPr="0004044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299"/>
      </w:tblGrid>
      <w:tr w:rsidR="00040445" w:rsidRPr="00040445" w14:paraId="649DB378" w14:textId="77777777" w:rsidTr="007D21CD">
        <w:tc>
          <w:tcPr>
            <w:tcW w:w="1649" w:type="dxa"/>
            <w:shd w:val="clear" w:color="auto" w:fill="auto"/>
          </w:tcPr>
          <w:p w14:paraId="73EBA940"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Yêu cầu</w:t>
            </w:r>
          </w:p>
        </w:tc>
        <w:tc>
          <w:tcPr>
            <w:tcW w:w="7639" w:type="dxa"/>
            <w:shd w:val="clear" w:color="auto" w:fill="auto"/>
          </w:tcPr>
          <w:p w14:paraId="32C903A6" w14:textId="386D8617" w:rsidR="00840FD1" w:rsidRPr="00040445" w:rsidRDefault="00840FD1" w:rsidP="00EF3366">
            <w:pPr>
              <w:spacing w:after="120" w:line="288" w:lineRule="auto"/>
              <w:ind w:firstLine="0"/>
              <w:jc w:val="both"/>
              <w:rPr>
                <w:rFonts w:eastAsia="Times New Roman"/>
                <w:szCs w:val="24"/>
              </w:rPr>
            </w:pPr>
            <w:r w:rsidRPr="00040445">
              <w:rPr>
                <w:rFonts w:eastAsia="Times New Roman"/>
                <w:szCs w:val="24"/>
              </w:rPr>
              <w:t>Thành lập hoặc chỉ định đơn vị/bộ phận chuyên trách về an toàn thông tin trong tổ chức</w:t>
            </w:r>
            <w:r w:rsidR="00C83180" w:rsidRPr="00040445">
              <w:rPr>
                <w:rFonts w:eastAsia="Times New Roman"/>
                <w:szCs w:val="24"/>
              </w:rPr>
              <w:t>.</w:t>
            </w:r>
          </w:p>
        </w:tc>
      </w:tr>
      <w:tr w:rsidR="00040445" w:rsidRPr="00040445" w14:paraId="1C1A2908" w14:textId="77777777" w:rsidTr="007D21CD">
        <w:tc>
          <w:tcPr>
            <w:tcW w:w="1649" w:type="dxa"/>
            <w:shd w:val="clear" w:color="auto" w:fill="auto"/>
          </w:tcPr>
          <w:p w14:paraId="10FAFD54" w14:textId="77777777" w:rsidR="0096539A" w:rsidRPr="00040445" w:rsidRDefault="0096539A" w:rsidP="0096539A">
            <w:pPr>
              <w:spacing w:after="120" w:line="288" w:lineRule="auto"/>
              <w:ind w:firstLine="0"/>
              <w:jc w:val="both"/>
              <w:rPr>
                <w:rFonts w:eastAsia="Times New Roman"/>
                <w:b/>
                <w:szCs w:val="24"/>
              </w:rPr>
            </w:pPr>
            <w:r w:rsidRPr="00040445">
              <w:rPr>
                <w:rFonts w:eastAsia="Times New Roman"/>
                <w:b/>
                <w:szCs w:val="24"/>
              </w:rPr>
              <w:t>Hiện trạng</w:t>
            </w:r>
          </w:p>
        </w:tc>
        <w:tc>
          <w:tcPr>
            <w:tcW w:w="7639" w:type="dxa"/>
            <w:shd w:val="clear" w:color="auto" w:fill="auto"/>
          </w:tcPr>
          <w:p w14:paraId="07D5473A" w14:textId="3B98F67D" w:rsidR="0096539A" w:rsidRPr="00040445" w:rsidRDefault="0024283D" w:rsidP="009C5788">
            <w:pPr>
              <w:spacing w:after="120"/>
              <w:ind w:firstLine="0"/>
              <w:jc w:val="both"/>
              <w:rPr>
                <w:rFonts w:eastAsia="Times New Roman"/>
                <w:szCs w:val="24"/>
              </w:rPr>
            </w:pPr>
            <w:r w:rsidRPr="00040445">
              <w:rPr>
                <w:rFonts w:eastAsia="Times New Roman"/>
                <w:lang w:val="vi-VN"/>
              </w:rPr>
              <w:t>Bộ phận chuyên trách về an toàn thông tin</w:t>
            </w:r>
            <w:r w:rsidRPr="00040445">
              <w:rPr>
                <w:rFonts w:eastAsia="Times New Roman"/>
              </w:rPr>
              <w:t xml:space="preserve"> được chỉ định tại </w:t>
            </w:r>
            <w:r w:rsidR="009C5788" w:rsidRPr="00040445">
              <w:rPr>
                <w:rFonts w:eastAsia="Times New Roman"/>
                <w:szCs w:val="24"/>
              </w:rPr>
              <w:t xml:space="preserve">Điều </w:t>
            </w:r>
            <w:r w:rsidR="009C5788" w:rsidRPr="00040445">
              <w:rPr>
                <w:rFonts w:eastAsia="Times New Roman"/>
                <w:szCs w:val="24"/>
                <w:lang w:val="vi-VN"/>
              </w:rPr>
              <w:t>5</w:t>
            </w:r>
            <w:r w:rsidR="009C5788" w:rsidRPr="00040445">
              <w:rPr>
                <w:rFonts w:eastAsia="Times New Roman"/>
                <w:szCs w:val="24"/>
              </w:rPr>
              <w:t xml:space="preserve">, </w:t>
            </w:r>
            <w:r w:rsidR="00A53F66">
              <w:rPr>
                <w:rFonts w:eastAsia="Times New Roman"/>
                <w:szCs w:val="24"/>
              </w:rPr>
              <w:t>Quyết định số 304/QĐ-STTTT ngày 4/11/2022</w:t>
            </w:r>
            <w:r w:rsidR="009C5788" w:rsidRPr="00040445">
              <w:rPr>
                <w:szCs w:val="28"/>
              </w:rPr>
              <w:t>.</w:t>
            </w:r>
          </w:p>
        </w:tc>
      </w:tr>
      <w:tr w:rsidR="00040445" w:rsidRPr="00040445" w14:paraId="794A47B1" w14:textId="77777777" w:rsidTr="007D21CD">
        <w:tc>
          <w:tcPr>
            <w:tcW w:w="1649" w:type="dxa"/>
            <w:shd w:val="clear" w:color="auto" w:fill="auto"/>
          </w:tcPr>
          <w:p w14:paraId="32A4CAC9" w14:textId="77777777" w:rsidR="00840FD1" w:rsidRPr="00040445" w:rsidRDefault="00840FD1" w:rsidP="00EF3366">
            <w:pPr>
              <w:spacing w:after="120" w:line="288" w:lineRule="auto"/>
              <w:ind w:firstLine="0"/>
              <w:jc w:val="both"/>
              <w:rPr>
                <w:rFonts w:eastAsia="Times New Roman"/>
                <w:b/>
                <w:szCs w:val="24"/>
              </w:rPr>
            </w:pPr>
            <w:r w:rsidRPr="00040445">
              <w:rPr>
                <w:rFonts w:eastAsia="Times New Roman"/>
                <w:b/>
                <w:szCs w:val="24"/>
              </w:rPr>
              <w:t>Phương án</w:t>
            </w:r>
          </w:p>
        </w:tc>
        <w:tc>
          <w:tcPr>
            <w:tcW w:w="7639" w:type="dxa"/>
            <w:shd w:val="clear" w:color="auto" w:fill="auto"/>
          </w:tcPr>
          <w:p w14:paraId="7704414E" w14:textId="49AACD45" w:rsidR="00840FD1" w:rsidRPr="00040445" w:rsidRDefault="00C83180" w:rsidP="00480B20">
            <w:pPr>
              <w:spacing w:after="120" w:line="288" w:lineRule="auto"/>
              <w:ind w:firstLine="0"/>
              <w:jc w:val="both"/>
              <w:rPr>
                <w:rFonts w:eastAsia="Times New Roman"/>
                <w:szCs w:val="24"/>
              </w:rPr>
            </w:pPr>
            <w:r w:rsidRPr="00040445">
              <w:t xml:space="preserve">Giao </w:t>
            </w:r>
            <w:r w:rsidR="00FE597B" w:rsidRPr="00040445">
              <w:t xml:space="preserve">Trung tâm Hạ tầng thông tin là Đơn vị chịu trách nhiệm vận hành hệ thống mạng của Tòa nhà Sở Thông tin và Truyền thông; thực thi, triển khai các biện pháp bảo đảm an toàn thông tin trong cho các hệ thống thông tin của Sở Thông tin và Truyền </w:t>
            </w:r>
            <w:r w:rsidR="00FE597B" w:rsidRPr="00040445">
              <w:lastRenderedPageBreak/>
              <w:t>thông; Là đầu mối của Sở Thông tin và Truyền thông trong tiếp nhận, hỗ trợ, hướng dẫn; phối hợp xử lý, điều phối ứng cứu sự cố an toàn thông tin mạng.</w:t>
            </w:r>
          </w:p>
        </w:tc>
      </w:tr>
    </w:tbl>
    <w:p w14:paraId="31AD42F8" w14:textId="77777777" w:rsidR="001B51C0" w:rsidRPr="00040445" w:rsidRDefault="001B51C0" w:rsidP="00FD0649">
      <w:pPr>
        <w:pStyle w:val="Heading3"/>
        <w:ind w:firstLine="709"/>
      </w:pPr>
      <w:bookmarkStart w:id="45" w:name="_Toc519254515"/>
      <w:r w:rsidRPr="00040445">
        <w:lastRenderedPageBreak/>
        <w:t>Phối hợp với những cơ quan/tổ chức có thẩm quyền</w:t>
      </w:r>
      <w:bookmarkEnd w:id="45"/>
    </w:p>
    <w:p w14:paraId="5EEEECB3" w14:textId="77777777" w:rsidR="00FE07CD" w:rsidRPr="00040445" w:rsidRDefault="00FE07CD" w:rsidP="00FD0649">
      <w:pPr>
        <w:pStyle w:val="Heading4"/>
        <w:ind w:firstLine="709"/>
      </w:pPr>
      <w:r w:rsidRPr="00040445">
        <w:t>Có đầu mối liên hệ, phối hợp với các cơ quan, tổ chức có thẩm quyền quản</w:t>
      </w:r>
      <w:r w:rsidR="00DF2E2A" w:rsidRPr="00040445">
        <w:t xml:space="preserve"> </w:t>
      </w:r>
      <w:r w:rsidRPr="00040445">
        <w:t>lý về an toàn thông 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70A7DAA1" w14:textId="77777777" w:rsidTr="00DF2E2A">
        <w:trPr>
          <w:jc w:val="center"/>
        </w:trPr>
        <w:tc>
          <w:tcPr>
            <w:tcW w:w="887" w:type="pct"/>
            <w:shd w:val="clear" w:color="auto" w:fill="auto"/>
          </w:tcPr>
          <w:p w14:paraId="0EFB693F" w14:textId="77777777" w:rsidR="00DF2E2A" w:rsidRPr="00040445" w:rsidRDefault="00DF2E2A" w:rsidP="0019356A">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5E013DAC" w14:textId="77777777" w:rsidR="00DF2E2A" w:rsidRPr="00040445" w:rsidRDefault="00DF2E2A" w:rsidP="0019356A">
            <w:pPr>
              <w:spacing w:after="120" w:line="288" w:lineRule="auto"/>
              <w:ind w:firstLine="0"/>
              <w:jc w:val="both"/>
              <w:rPr>
                <w:rFonts w:eastAsia="Times New Roman"/>
                <w:szCs w:val="24"/>
              </w:rPr>
            </w:pPr>
            <w:r w:rsidRPr="00040445">
              <w:rPr>
                <w:rFonts w:eastAsia="Times New Roman"/>
                <w:szCs w:val="24"/>
              </w:rPr>
              <w:t>Có đầu mối liên hệ, phối hợp với các cơ quan, tổ chức có thẩm quyền quản lý về an toàn thông tin</w:t>
            </w:r>
          </w:p>
        </w:tc>
      </w:tr>
      <w:tr w:rsidR="00040445" w:rsidRPr="00040445" w14:paraId="6C054101" w14:textId="77777777" w:rsidTr="00DF2E2A">
        <w:trPr>
          <w:jc w:val="center"/>
        </w:trPr>
        <w:tc>
          <w:tcPr>
            <w:tcW w:w="887" w:type="pct"/>
            <w:shd w:val="clear" w:color="auto" w:fill="auto"/>
          </w:tcPr>
          <w:p w14:paraId="727B48F2" w14:textId="77777777" w:rsidR="0096539A" w:rsidRPr="00040445" w:rsidRDefault="0096539A" w:rsidP="0096539A">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7EAA72DB" w14:textId="68702F67" w:rsidR="0096539A" w:rsidRPr="00040445" w:rsidRDefault="0024283D" w:rsidP="009C5788">
            <w:pPr>
              <w:spacing w:after="120"/>
              <w:ind w:firstLine="0"/>
              <w:jc w:val="both"/>
              <w:rPr>
                <w:rFonts w:eastAsia="Times New Roman"/>
                <w:szCs w:val="24"/>
              </w:rPr>
            </w:pPr>
            <w:r w:rsidRPr="00040445">
              <w:rPr>
                <w:rFonts w:eastAsia="Times New Roman"/>
                <w:lang w:val="vi-VN"/>
              </w:rPr>
              <w:t>Bộ phận chuyên trách về an toàn thông tin</w:t>
            </w:r>
            <w:r w:rsidRPr="00040445">
              <w:rPr>
                <w:rFonts w:eastAsia="Times New Roman"/>
              </w:rPr>
              <w:t xml:space="preserve"> được chỉ định tại </w:t>
            </w:r>
            <w:r w:rsidR="009C5788" w:rsidRPr="00040445">
              <w:rPr>
                <w:rFonts w:eastAsia="Times New Roman"/>
              </w:rPr>
              <w:t xml:space="preserve">Khoản 2, </w:t>
            </w:r>
            <w:r w:rsidR="009C5788" w:rsidRPr="00040445">
              <w:rPr>
                <w:rFonts w:eastAsia="Times New Roman"/>
                <w:szCs w:val="24"/>
              </w:rPr>
              <w:t xml:space="preserve">Điều 5, </w:t>
            </w:r>
            <w:r w:rsidR="00A53F66">
              <w:rPr>
                <w:rFonts w:eastAsia="Times New Roman"/>
                <w:szCs w:val="24"/>
              </w:rPr>
              <w:t>Quyết định số 304/QĐ-STTTT ngày 4/11/2022</w:t>
            </w:r>
            <w:r w:rsidR="009C5788" w:rsidRPr="00040445">
              <w:rPr>
                <w:szCs w:val="28"/>
              </w:rPr>
              <w:t>.</w:t>
            </w:r>
          </w:p>
        </w:tc>
      </w:tr>
      <w:tr w:rsidR="00040445" w:rsidRPr="00040445" w14:paraId="4F132BD2" w14:textId="77777777" w:rsidTr="00DF2E2A">
        <w:trPr>
          <w:jc w:val="center"/>
        </w:trPr>
        <w:tc>
          <w:tcPr>
            <w:tcW w:w="887" w:type="pct"/>
            <w:shd w:val="clear" w:color="auto" w:fill="auto"/>
          </w:tcPr>
          <w:p w14:paraId="209BB089" w14:textId="77777777" w:rsidR="00DF2E2A" w:rsidRPr="00040445" w:rsidRDefault="00DF2E2A" w:rsidP="0019356A">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0FD04446" w14:textId="77777777" w:rsidR="003F5C41" w:rsidRPr="00040445" w:rsidRDefault="003F5C41" w:rsidP="003F5C41">
            <w:pPr>
              <w:ind w:firstLine="0"/>
            </w:pPr>
            <w:r w:rsidRPr="00040445">
              <w:t>Đầu mối liên hệ, phối hợp với các cơ quan, tổ chức có thẩm quyền quản lý về an toàn thông tin:</w:t>
            </w:r>
          </w:p>
          <w:p w14:paraId="43D7F65D" w14:textId="692870B1" w:rsidR="00DF2E2A" w:rsidRPr="00040445" w:rsidRDefault="003630A0" w:rsidP="00B8782D">
            <w:pPr>
              <w:ind w:firstLine="0"/>
            </w:pPr>
            <w:r w:rsidRPr="00040445">
              <w:t>Giao Trung tâm Hạ tầng thông tin là Đơn vị chịu trách nhiệm vận hành hệ thống mạng của Tòa nhà Sở Thông tin và Truyền thông; thực thi, triển khai các biện pháp bảo đảm an toàn thông tin trong cho các hệ thống thông tin của Sở Thông tin và Truyền thông; Là đầu mối của Sở Thông tin và Truyền thông trong tiếp nhận, hỗ trợ, hướng dẫn; phối hợp xử lý, điều phối ứng cứu sự cố an toàn thông tin mạng.</w:t>
            </w:r>
          </w:p>
        </w:tc>
      </w:tr>
    </w:tbl>
    <w:p w14:paraId="5FE6F360" w14:textId="77777777" w:rsidR="00DF2E2A" w:rsidRPr="00040445" w:rsidRDefault="0064479E" w:rsidP="00FD0649">
      <w:pPr>
        <w:pStyle w:val="Heading4"/>
        <w:ind w:firstLine="709"/>
      </w:pPr>
      <w:r w:rsidRPr="00040445">
        <w:t>Có đầu mối liên hệ, phối hợp với các cơ quan, tổ chức trong công tác hỗ trợ điều phối xử lý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084FC6E5" w14:textId="77777777" w:rsidTr="008F202F">
        <w:tc>
          <w:tcPr>
            <w:tcW w:w="1621" w:type="dxa"/>
            <w:shd w:val="clear" w:color="auto" w:fill="auto"/>
          </w:tcPr>
          <w:p w14:paraId="3A138D15" w14:textId="77777777" w:rsidR="00DF2E2A" w:rsidRPr="00040445" w:rsidRDefault="00DF2E2A" w:rsidP="0019356A">
            <w:pPr>
              <w:spacing w:after="120" w:line="288" w:lineRule="auto"/>
              <w:ind w:firstLine="0"/>
              <w:jc w:val="both"/>
              <w:rPr>
                <w:rFonts w:eastAsia="Times New Roman"/>
                <w:b/>
                <w:szCs w:val="24"/>
              </w:rPr>
            </w:pPr>
            <w:r w:rsidRPr="00040445">
              <w:rPr>
                <w:rFonts w:eastAsia="Times New Roman"/>
                <w:b/>
                <w:szCs w:val="24"/>
              </w:rPr>
              <w:t>Yêu cầu</w:t>
            </w:r>
          </w:p>
        </w:tc>
        <w:tc>
          <w:tcPr>
            <w:tcW w:w="7300" w:type="dxa"/>
            <w:shd w:val="clear" w:color="auto" w:fill="auto"/>
          </w:tcPr>
          <w:p w14:paraId="1B1824FD" w14:textId="77777777" w:rsidR="0064479E" w:rsidRPr="00040445" w:rsidRDefault="0064479E" w:rsidP="0064479E">
            <w:pPr>
              <w:spacing w:after="120" w:line="288" w:lineRule="auto"/>
              <w:ind w:firstLine="0"/>
              <w:jc w:val="both"/>
              <w:rPr>
                <w:rFonts w:eastAsia="Times New Roman"/>
                <w:szCs w:val="24"/>
              </w:rPr>
            </w:pPr>
            <w:r w:rsidRPr="00040445">
              <w:rPr>
                <w:rFonts w:eastAsia="Times New Roman"/>
                <w:szCs w:val="24"/>
              </w:rPr>
              <w:t>Có đầu mối liên hệ, phối hợp với các cơ quan, tổ chức trong công tác hỗ trợ điều phối xử lý sự cố an toàn thông tin</w:t>
            </w:r>
          </w:p>
        </w:tc>
      </w:tr>
      <w:tr w:rsidR="00040445" w:rsidRPr="00040445" w14:paraId="4D77F4BA" w14:textId="77777777" w:rsidTr="008F202F">
        <w:tc>
          <w:tcPr>
            <w:tcW w:w="1621" w:type="dxa"/>
            <w:shd w:val="clear" w:color="auto" w:fill="auto"/>
          </w:tcPr>
          <w:p w14:paraId="778DEF84" w14:textId="77777777" w:rsidR="009C5788" w:rsidRPr="00040445" w:rsidRDefault="009C5788" w:rsidP="009C5788">
            <w:pPr>
              <w:spacing w:after="120" w:line="288" w:lineRule="auto"/>
              <w:ind w:firstLine="0"/>
              <w:jc w:val="both"/>
              <w:rPr>
                <w:rFonts w:eastAsia="Times New Roman"/>
                <w:b/>
                <w:szCs w:val="24"/>
              </w:rPr>
            </w:pPr>
            <w:r w:rsidRPr="00040445">
              <w:rPr>
                <w:rFonts w:eastAsia="Times New Roman"/>
                <w:b/>
                <w:szCs w:val="24"/>
              </w:rPr>
              <w:t>Hiện trạng</w:t>
            </w:r>
          </w:p>
        </w:tc>
        <w:tc>
          <w:tcPr>
            <w:tcW w:w="7300" w:type="dxa"/>
            <w:shd w:val="clear" w:color="auto" w:fill="auto"/>
          </w:tcPr>
          <w:p w14:paraId="1B2AA13A" w14:textId="0E36FC68" w:rsidR="009C5788" w:rsidRPr="00040445" w:rsidRDefault="009C5788" w:rsidP="009C5788">
            <w:pPr>
              <w:spacing w:after="120"/>
              <w:ind w:firstLine="0"/>
              <w:jc w:val="both"/>
              <w:rPr>
                <w:rFonts w:eastAsia="Times New Roman"/>
                <w:szCs w:val="24"/>
              </w:rPr>
            </w:pPr>
            <w:r w:rsidRPr="00040445">
              <w:rPr>
                <w:rFonts w:eastAsia="Times New Roman"/>
                <w:lang w:val="vi-VN"/>
              </w:rPr>
              <w:t>Bộ phận chuyên trách về an toàn thông tin</w:t>
            </w:r>
            <w:r w:rsidRPr="00040445">
              <w:rPr>
                <w:rFonts w:eastAsia="Times New Roman"/>
              </w:rPr>
              <w:t xml:space="preserve"> được chỉ định tại Khoản 2, </w:t>
            </w:r>
            <w:r w:rsidRPr="00040445">
              <w:rPr>
                <w:rFonts w:eastAsia="Times New Roman"/>
                <w:szCs w:val="24"/>
              </w:rPr>
              <w:t xml:space="preserve">Điều 5, </w:t>
            </w:r>
            <w:r w:rsidR="00A53F66">
              <w:rPr>
                <w:rFonts w:eastAsia="Times New Roman"/>
                <w:szCs w:val="24"/>
              </w:rPr>
              <w:t>Quyết định số 304/QĐ-STTTT ngày 4/11/2022</w:t>
            </w:r>
            <w:r w:rsidRPr="00040445">
              <w:rPr>
                <w:szCs w:val="28"/>
              </w:rPr>
              <w:t>.</w:t>
            </w:r>
          </w:p>
        </w:tc>
      </w:tr>
      <w:tr w:rsidR="00040445" w:rsidRPr="00040445" w14:paraId="446E373E" w14:textId="77777777" w:rsidTr="008F202F">
        <w:tc>
          <w:tcPr>
            <w:tcW w:w="1621" w:type="dxa"/>
            <w:shd w:val="clear" w:color="auto" w:fill="auto"/>
          </w:tcPr>
          <w:p w14:paraId="0DF4686D" w14:textId="77777777" w:rsidR="009C5788" w:rsidRPr="00040445" w:rsidRDefault="009C5788" w:rsidP="009C5788">
            <w:pPr>
              <w:spacing w:after="120" w:line="288" w:lineRule="auto"/>
              <w:ind w:firstLine="0"/>
              <w:jc w:val="both"/>
              <w:rPr>
                <w:rFonts w:eastAsia="Times New Roman"/>
                <w:b/>
                <w:szCs w:val="24"/>
              </w:rPr>
            </w:pPr>
            <w:r w:rsidRPr="00040445">
              <w:rPr>
                <w:rFonts w:eastAsia="Times New Roman"/>
                <w:b/>
                <w:szCs w:val="24"/>
              </w:rPr>
              <w:t>Phương án</w:t>
            </w:r>
          </w:p>
        </w:tc>
        <w:tc>
          <w:tcPr>
            <w:tcW w:w="7300" w:type="dxa"/>
            <w:shd w:val="clear" w:color="auto" w:fill="auto"/>
          </w:tcPr>
          <w:p w14:paraId="21E156D4" w14:textId="77777777" w:rsidR="009C5788" w:rsidRPr="00040445" w:rsidRDefault="009C5788" w:rsidP="009C5788">
            <w:pPr>
              <w:ind w:firstLine="0"/>
            </w:pPr>
            <w:r w:rsidRPr="00040445">
              <w:t>Đầu mối liên hệ, phối hợp với các cơ quan, tổ chức có thẩm quyền quản lý về an toàn thông tin:</w:t>
            </w:r>
          </w:p>
          <w:p w14:paraId="7456E3CD" w14:textId="5CCCBDFC" w:rsidR="009C5788" w:rsidRPr="00040445" w:rsidRDefault="009C5788" w:rsidP="009C5788">
            <w:pPr>
              <w:spacing w:after="120" w:line="288" w:lineRule="auto"/>
              <w:ind w:firstLine="0"/>
              <w:jc w:val="both"/>
              <w:rPr>
                <w:rFonts w:eastAsia="Times New Roman"/>
                <w:szCs w:val="24"/>
              </w:rPr>
            </w:pPr>
            <w:r w:rsidRPr="00040445">
              <w:t xml:space="preserve">Giao Trung tâm Hạ tầng thông tin là Đơn vị chịu trách nhiệm vận hành hệ thống mạng của Tòa nhà Sở Thông tin và Truyền thông; thực thi, triển khai các biện pháp bảo đảm an toàn thông tin trong cho các hệ thống thông tin của Sở Thông tin và Truyền thông; Là đầu mối của Sở Thông tin và Truyền thông trong tiếp </w:t>
            </w:r>
            <w:r w:rsidRPr="00040445">
              <w:lastRenderedPageBreak/>
              <w:t>nhận, hỗ trợ, hướng dẫn; phối hợp xử lý, điều phối ứng cứu sự cố an toàn thông tin mạng.</w:t>
            </w:r>
          </w:p>
        </w:tc>
      </w:tr>
    </w:tbl>
    <w:p w14:paraId="534A2475" w14:textId="77777777" w:rsidR="00DF2E2A" w:rsidRPr="00040445" w:rsidRDefault="00DF2E2A" w:rsidP="00DF2E2A">
      <w:pPr>
        <w:ind w:firstLine="0"/>
      </w:pPr>
    </w:p>
    <w:p w14:paraId="5E657BA9" w14:textId="77777777" w:rsidR="001613E3" w:rsidRPr="00040445" w:rsidRDefault="001613E3" w:rsidP="001B1393">
      <w:pPr>
        <w:pStyle w:val="Heading4"/>
        <w:numPr>
          <w:ilvl w:val="3"/>
          <w:numId w:val="13"/>
        </w:numPr>
        <w:ind w:left="0" w:firstLine="709"/>
      </w:pPr>
      <w:r w:rsidRPr="00040445">
        <w:t>Tham gia các hoạt động, công tác bảo đảm an toàn thông tin khi có yêu cầu của tổ chức có thẩm quyền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074F89B8" w14:textId="77777777" w:rsidTr="00E3603F">
        <w:tc>
          <w:tcPr>
            <w:tcW w:w="1621" w:type="dxa"/>
            <w:shd w:val="clear" w:color="auto" w:fill="auto"/>
          </w:tcPr>
          <w:p w14:paraId="7645F675"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0" w:type="dxa"/>
            <w:shd w:val="clear" w:color="auto" w:fill="auto"/>
          </w:tcPr>
          <w:p w14:paraId="750CCE34"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Tham gia các hoạt động, công tác bảo đảm an toàn thông tin khi có yêu cầu của tổ chức có thẩm quyền</w:t>
            </w:r>
          </w:p>
        </w:tc>
      </w:tr>
      <w:tr w:rsidR="00040445" w:rsidRPr="00040445" w14:paraId="006D505F" w14:textId="77777777" w:rsidTr="00E3603F">
        <w:tc>
          <w:tcPr>
            <w:tcW w:w="1621" w:type="dxa"/>
            <w:shd w:val="clear" w:color="auto" w:fill="auto"/>
          </w:tcPr>
          <w:p w14:paraId="11630FD1" w14:textId="77777777" w:rsidR="009C5788" w:rsidRPr="00040445" w:rsidRDefault="009C5788" w:rsidP="009C5788">
            <w:pPr>
              <w:spacing w:after="120" w:line="288" w:lineRule="auto"/>
              <w:ind w:firstLine="0"/>
              <w:jc w:val="both"/>
              <w:rPr>
                <w:rFonts w:eastAsia="Times New Roman"/>
                <w:b/>
                <w:szCs w:val="24"/>
              </w:rPr>
            </w:pPr>
            <w:r w:rsidRPr="00040445">
              <w:rPr>
                <w:rFonts w:eastAsia="Times New Roman"/>
                <w:b/>
                <w:szCs w:val="24"/>
              </w:rPr>
              <w:t>Hiện trạng</w:t>
            </w:r>
          </w:p>
        </w:tc>
        <w:tc>
          <w:tcPr>
            <w:tcW w:w="7300" w:type="dxa"/>
            <w:shd w:val="clear" w:color="auto" w:fill="auto"/>
          </w:tcPr>
          <w:p w14:paraId="00A2CBB3" w14:textId="6CB5D349" w:rsidR="009C5788" w:rsidRPr="00040445" w:rsidRDefault="009C5788" w:rsidP="009C5788">
            <w:pPr>
              <w:spacing w:after="120"/>
              <w:ind w:firstLine="0"/>
              <w:jc w:val="both"/>
              <w:rPr>
                <w:rFonts w:eastAsia="Times New Roman"/>
                <w:szCs w:val="24"/>
              </w:rPr>
            </w:pPr>
            <w:r w:rsidRPr="00040445">
              <w:rPr>
                <w:rFonts w:eastAsia="Times New Roman"/>
                <w:lang w:val="vi-VN"/>
              </w:rPr>
              <w:t>Bộ phận chuyên trách về an toàn thông tin</w:t>
            </w:r>
            <w:r w:rsidRPr="00040445">
              <w:rPr>
                <w:rFonts w:eastAsia="Times New Roman"/>
              </w:rPr>
              <w:t xml:space="preserve"> được chỉ định tại Khoản 2, </w:t>
            </w:r>
            <w:r w:rsidRPr="00040445">
              <w:rPr>
                <w:rFonts w:eastAsia="Times New Roman"/>
                <w:szCs w:val="24"/>
              </w:rPr>
              <w:t xml:space="preserve">Điều 5, </w:t>
            </w:r>
            <w:r w:rsidR="00A53F66">
              <w:rPr>
                <w:rFonts w:eastAsia="Times New Roman"/>
                <w:szCs w:val="24"/>
              </w:rPr>
              <w:t>Quyết định số 304/QĐ-STTTT ngày 4/11/2022</w:t>
            </w:r>
            <w:r w:rsidRPr="00040445">
              <w:rPr>
                <w:szCs w:val="28"/>
              </w:rPr>
              <w:t>.</w:t>
            </w:r>
          </w:p>
        </w:tc>
      </w:tr>
      <w:tr w:rsidR="00040445" w:rsidRPr="00040445" w14:paraId="6BE1F1C7" w14:textId="77777777" w:rsidTr="00E3603F">
        <w:tc>
          <w:tcPr>
            <w:tcW w:w="1621" w:type="dxa"/>
            <w:shd w:val="clear" w:color="auto" w:fill="auto"/>
          </w:tcPr>
          <w:p w14:paraId="7CB104C8" w14:textId="77777777" w:rsidR="009C5788" w:rsidRPr="00040445" w:rsidRDefault="009C5788" w:rsidP="009C5788">
            <w:pPr>
              <w:spacing w:after="120" w:line="288" w:lineRule="auto"/>
              <w:ind w:firstLine="0"/>
              <w:jc w:val="both"/>
              <w:rPr>
                <w:rFonts w:eastAsia="Times New Roman"/>
                <w:b/>
                <w:szCs w:val="24"/>
              </w:rPr>
            </w:pPr>
            <w:r w:rsidRPr="00040445">
              <w:rPr>
                <w:rFonts w:eastAsia="Times New Roman"/>
                <w:b/>
                <w:szCs w:val="24"/>
              </w:rPr>
              <w:t>Phương án</w:t>
            </w:r>
          </w:p>
        </w:tc>
        <w:tc>
          <w:tcPr>
            <w:tcW w:w="7300" w:type="dxa"/>
            <w:shd w:val="clear" w:color="auto" w:fill="auto"/>
          </w:tcPr>
          <w:p w14:paraId="3CDE7D52" w14:textId="77777777" w:rsidR="009C5788" w:rsidRPr="00040445" w:rsidRDefault="009C5788" w:rsidP="009C5788">
            <w:pPr>
              <w:ind w:firstLine="0"/>
            </w:pPr>
            <w:r w:rsidRPr="00040445">
              <w:t>Đầu mối liên hệ, phối hợp với các cơ quan, tổ chức có thẩm quyền quản lý về an toàn thông tin:</w:t>
            </w:r>
          </w:p>
          <w:p w14:paraId="2E1161CE" w14:textId="3E7A89A2" w:rsidR="009C5788" w:rsidRPr="00040445" w:rsidRDefault="009C5788" w:rsidP="009C5788">
            <w:pPr>
              <w:spacing w:after="120" w:line="276" w:lineRule="auto"/>
              <w:ind w:firstLine="0"/>
              <w:jc w:val="both"/>
              <w:rPr>
                <w:rFonts w:eastAsia="Times New Roman"/>
                <w:szCs w:val="24"/>
              </w:rPr>
            </w:pPr>
            <w:r w:rsidRPr="00040445">
              <w:t>Giao Trung tâm Hạ tầng thông tin là Đơn vị chịu trách nhiệm vận hành hệ thống mạng của Tòa nhà Sở Thông tin và Truyền thông; thực thi, triển khai các biện pháp bảo đảm an toàn thông tin trong cho các hệ thống thông tin của Sở Thông tin và Truyền thông; Là đầu mối của Sở Thông tin và Truyền thông trong tiếp nhận, hỗ trợ, hướng dẫn; phối hợp xử lý, điều phối ứng cứu sự cố an toàn thông tin mạng.</w:t>
            </w:r>
          </w:p>
        </w:tc>
      </w:tr>
    </w:tbl>
    <w:p w14:paraId="2364A88B" w14:textId="77777777" w:rsidR="001613E3" w:rsidRPr="00040445" w:rsidRDefault="001613E3" w:rsidP="001B1393">
      <w:pPr>
        <w:pStyle w:val="Heading2"/>
        <w:ind w:firstLine="709"/>
      </w:pPr>
      <w:bookmarkStart w:id="46" w:name="_Toc118471282"/>
      <w:r w:rsidRPr="00040445">
        <w:t>Bảo đảm nguồn nhân lực</w:t>
      </w:r>
      <w:bookmarkEnd w:id="46"/>
    </w:p>
    <w:p w14:paraId="67A2A52D" w14:textId="77777777" w:rsidR="001613E3" w:rsidRPr="00040445" w:rsidRDefault="001613E3" w:rsidP="001B1393">
      <w:pPr>
        <w:pStyle w:val="Heading3"/>
        <w:ind w:firstLine="709"/>
      </w:pPr>
      <w:r w:rsidRPr="00040445">
        <w:t>Tuyển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337"/>
      </w:tblGrid>
      <w:tr w:rsidR="00040445" w:rsidRPr="00040445" w14:paraId="586C3CD8" w14:textId="77777777" w:rsidTr="009D5E35">
        <w:tc>
          <w:tcPr>
            <w:tcW w:w="888" w:type="pct"/>
            <w:shd w:val="clear" w:color="auto" w:fill="auto"/>
          </w:tcPr>
          <w:p w14:paraId="65A7908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2" w:type="pct"/>
            <w:shd w:val="clear" w:color="auto" w:fill="auto"/>
          </w:tcPr>
          <w:p w14:paraId="68607B6F"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tuyển dụng cán bộ và điều kiện tuyển dụng cán bộ</w:t>
            </w:r>
          </w:p>
        </w:tc>
      </w:tr>
      <w:tr w:rsidR="00040445" w:rsidRPr="00040445" w14:paraId="5C87FD12" w14:textId="77777777" w:rsidTr="009D5E35">
        <w:tc>
          <w:tcPr>
            <w:tcW w:w="888" w:type="pct"/>
            <w:shd w:val="clear" w:color="auto" w:fill="auto"/>
          </w:tcPr>
          <w:p w14:paraId="4B671D69"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2" w:type="pct"/>
            <w:shd w:val="clear" w:color="auto" w:fill="auto"/>
          </w:tcPr>
          <w:p w14:paraId="27FAD346" w14:textId="00641B3E" w:rsidR="001613E3" w:rsidRPr="00040445" w:rsidRDefault="00625675" w:rsidP="009D5E35">
            <w:pPr>
              <w:spacing w:after="120"/>
              <w:ind w:firstLine="0"/>
              <w:jc w:val="both"/>
              <w:rPr>
                <w:rFonts w:eastAsia="Times New Roman"/>
                <w:szCs w:val="24"/>
              </w:rPr>
            </w:pPr>
            <w:r w:rsidRPr="00040445">
              <w:rPr>
                <w:rFonts w:eastAsia="Times New Roman"/>
              </w:rPr>
              <w:t>Quy</w:t>
            </w:r>
            <w:r w:rsidRPr="00040445">
              <w:rPr>
                <w:rFonts w:eastAsia="Times New Roman"/>
                <w:lang w:val="vi-VN"/>
              </w:rPr>
              <w:t xml:space="preserve"> định tại </w:t>
            </w:r>
            <w:r w:rsidR="00E84B29" w:rsidRPr="00040445">
              <w:rPr>
                <w:rFonts w:eastAsia="Times New Roman"/>
                <w:szCs w:val="24"/>
              </w:rPr>
              <w:t xml:space="preserve">Điều 6, </w:t>
            </w:r>
            <w:r w:rsidR="00A53F66">
              <w:rPr>
                <w:rFonts w:eastAsia="Times New Roman"/>
                <w:szCs w:val="24"/>
              </w:rPr>
              <w:t>Quyết định số 304/QĐ-STTTT ngày 4/11/2022</w:t>
            </w:r>
            <w:r w:rsidR="00E84B29" w:rsidRPr="00040445">
              <w:rPr>
                <w:szCs w:val="28"/>
              </w:rPr>
              <w:t>.</w:t>
            </w:r>
          </w:p>
        </w:tc>
      </w:tr>
      <w:tr w:rsidR="00040445" w:rsidRPr="00040445" w14:paraId="5BBB3220" w14:textId="77777777" w:rsidTr="00C30171">
        <w:trPr>
          <w:trHeight w:val="1577"/>
        </w:trPr>
        <w:tc>
          <w:tcPr>
            <w:tcW w:w="888" w:type="pct"/>
            <w:shd w:val="clear" w:color="auto" w:fill="auto"/>
          </w:tcPr>
          <w:p w14:paraId="680470C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2" w:type="pct"/>
            <w:shd w:val="clear" w:color="auto" w:fill="auto"/>
          </w:tcPr>
          <w:p w14:paraId="2107443E" w14:textId="77777777" w:rsidR="004C6A64" w:rsidRPr="00040445" w:rsidRDefault="001613E3" w:rsidP="00B5606F">
            <w:pPr>
              <w:pStyle w:val="Nomal-Tuan-No"/>
              <w:numPr>
                <w:ilvl w:val="0"/>
                <w:numId w:val="0"/>
              </w:numPr>
              <w:tabs>
                <w:tab w:val="left" w:pos="851"/>
              </w:tabs>
              <w:spacing w:line="360" w:lineRule="exact"/>
              <w:rPr>
                <w:color w:val="auto"/>
              </w:rPr>
            </w:pPr>
            <w:r w:rsidRPr="00040445">
              <w:rPr>
                <w:color w:val="auto"/>
              </w:rPr>
              <w:t xml:space="preserve">Quy định về tuyển dụng cán bộ và điều kiện tuyển dụng cán bộ: </w:t>
            </w:r>
          </w:p>
          <w:p w14:paraId="7D9517B3" w14:textId="22BE4FB2" w:rsidR="001613E3" w:rsidRPr="00040445" w:rsidRDefault="00C30171" w:rsidP="00C30171">
            <w:pPr>
              <w:pStyle w:val="Nomal-Tuan-No"/>
              <w:numPr>
                <w:ilvl w:val="0"/>
                <w:numId w:val="0"/>
              </w:numPr>
              <w:tabs>
                <w:tab w:val="left" w:pos="851"/>
              </w:tabs>
              <w:spacing w:line="360" w:lineRule="exact"/>
              <w:ind w:firstLine="567"/>
              <w:rPr>
                <w:color w:val="auto"/>
                <w:lang w:val="en-US"/>
              </w:rPr>
            </w:pPr>
            <w:r w:rsidRPr="00040445">
              <w:rPr>
                <w:color w:val="auto"/>
                <w:lang w:val="en-US"/>
              </w:rPr>
              <w:t>Công chức, viên chức, người lao động tuyển dụng hoặc sắp xếp, giao nhiệm vụ về an toàn thông tin có trình độ, chuyên ngành phù hợp yêu cầu đối với các vị trí việc làm về công nghệ thông tin, an toàn thông tin theo hướng dẫn của Bộ Thông tin và Truyền thông.</w:t>
            </w:r>
          </w:p>
        </w:tc>
      </w:tr>
    </w:tbl>
    <w:p w14:paraId="377ED875" w14:textId="77777777" w:rsidR="001613E3" w:rsidRPr="00040445" w:rsidRDefault="001613E3" w:rsidP="001B1393">
      <w:pPr>
        <w:pStyle w:val="Heading3"/>
        <w:ind w:firstLine="709"/>
      </w:pPr>
      <w:r w:rsidRPr="00040445">
        <w:lastRenderedPageBreak/>
        <w:t>Trong quá trình làm việc</w:t>
      </w:r>
    </w:p>
    <w:p w14:paraId="1842CA63" w14:textId="77777777" w:rsidR="001613E3" w:rsidRPr="00040445" w:rsidRDefault="001613E3" w:rsidP="001B1393">
      <w:pPr>
        <w:pStyle w:val="Heading4"/>
        <w:ind w:firstLine="709"/>
      </w:pPr>
      <w:r w:rsidRPr="00040445">
        <w:t>Có quy định về việc thực hiện nội quy, quy chế bảo đảm an toàn thông tin cho người sử dụng, cán bộ quản lý và vận hành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62198421" w14:textId="77777777" w:rsidTr="009D5E35">
        <w:tc>
          <w:tcPr>
            <w:tcW w:w="887" w:type="pct"/>
            <w:shd w:val="clear" w:color="auto" w:fill="auto"/>
          </w:tcPr>
          <w:p w14:paraId="555AEF30"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1C96D942"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việc thực hiện nội quy, quy chế bảo đảm an toàn thông tin cho người sử dụng, cán bộ quản lý và vận hành hệ thống</w:t>
            </w:r>
          </w:p>
        </w:tc>
      </w:tr>
      <w:tr w:rsidR="00040445" w:rsidRPr="00040445" w14:paraId="48C25E01" w14:textId="77777777" w:rsidTr="009D5E35">
        <w:tc>
          <w:tcPr>
            <w:tcW w:w="887" w:type="pct"/>
            <w:shd w:val="clear" w:color="auto" w:fill="auto"/>
          </w:tcPr>
          <w:p w14:paraId="07EEC6F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0335F9F2" w14:textId="0DFC1092" w:rsidR="001613E3" w:rsidRPr="00040445" w:rsidRDefault="00B07BA4" w:rsidP="00FB686D">
            <w:pPr>
              <w:spacing w:after="120"/>
              <w:ind w:firstLine="0"/>
              <w:jc w:val="both"/>
              <w:rPr>
                <w:rFonts w:eastAsia="Times New Roman"/>
                <w:szCs w:val="24"/>
              </w:rPr>
            </w:pPr>
            <w:r w:rsidRPr="00040445">
              <w:rPr>
                <w:rFonts w:eastAsia="Times New Roman"/>
                <w:szCs w:val="24"/>
              </w:rPr>
              <w:t>Được</w:t>
            </w:r>
            <w:r w:rsidR="00672356" w:rsidRPr="00040445">
              <w:rPr>
                <w:rFonts w:eastAsia="Times New Roman"/>
                <w:szCs w:val="24"/>
              </w:rPr>
              <w:t xml:space="preserve"> quy định tại </w:t>
            </w:r>
            <w:r w:rsidR="001A1893" w:rsidRPr="00040445">
              <w:rPr>
                <w:rFonts w:eastAsia="Times New Roman"/>
                <w:szCs w:val="24"/>
              </w:rPr>
              <w:t xml:space="preserve">Điều </w:t>
            </w:r>
            <w:r w:rsidR="00FB686D" w:rsidRPr="00040445">
              <w:rPr>
                <w:rFonts w:eastAsia="Times New Roman"/>
                <w:szCs w:val="24"/>
              </w:rPr>
              <w:t>1</w:t>
            </w:r>
            <w:r w:rsidR="001A1893" w:rsidRPr="00040445">
              <w:rPr>
                <w:rFonts w:eastAsia="Times New Roman"/>
                <w:szCs w:val="24"/>
              </w:rPr>
              <w:t>7, Điều 1</w:t>
            </w:r>
            <w:r w:rsidR="00FB686D" w:rsidRPr="00040445">
              <w:rPr>
                <w:rFonts w:eastAsia="Times New Roman"/>
                <w:szCs w:val="24"/>
              </w:rPr>
              <w:t>9</w:t>
            </w:r>
            <w:r w:rsidR="001A1893" w:rsidRPr="00040445">
              <w:rPr>
                <w:rFonts w:eastAsia="Times New Roman"/>
                <w:szCs w:val="24"/>
              </w:rPr>
              <w:t xml:space="preserve">, </w:t>
            </w:r>
            <w:r w:rsidR="00A53F66">
              <w:rPr>
                <w:rFonts w:eastAsia="Times New Roman"/>
                <w:szCs w:val="24"/>
              </w:rPr>
              <w:t>Quyết định số 304/QĐ-STTTT ngày 4/11/2022</w:t>
            </w:r>
            <w:r w:rsidR="001A1893" w:rsidRPr="00040445">
              <w:rPr>
                <w:szCs w:val="28"/>
              </w:rPr>
              <w:t>.</w:t>
            </w:r>
          </w:p>
        </w:tc>
      </w:tr>
      <w:tr w:rsidR="00040445" w:rsidRPr="00040445" w14:paraId="0E3678A7" w14:textId="77777777" w:rsidTr="009D5E35">
        <w:tc>
          <w:tcPr>
            <w:tcW w:w="887" w:type="pct"/>
            <w:shd w:val="clear" w:color="auto" w:fill="auto"/>
          </w:tcPr>
          <w:p w14:paraId="639D22D5"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1E4E2763"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Quy định về việc thực hiện bảo đảm an toàn thông tin trong quá trình làm việc:</w:t>
            </w:r>
          </w:p>
          <w:p w14:paraId="184E2F1C" w14:textId="2A2C6D2E" w:rsidR="001A1893" w:rsidRPr="00040445" w:rsidRDefault="001A1893" w:rsidP="001A1893">
            <w:pPr>
              <w:pStyle w:val="Normal-Tuan"/>
              <w:spacing w:line="360" w:lineRule="exact"/>
              <w:ind w:firstLine="0"/>
              <w:rPr>
                <w:b/>
                <w:color w:val="auto"/>
                <w:lang w:val="en-US"/>
              </w:rPr>
            </w:pPr>
            <w:r w:rsidRPr="00040445">
              <w:rPr>
                <w:b/>
                <w:color w:val="auto"/>
                <w:lang w:val="en-US"/>
              </w:rPr>
              <w:t>Trách nhiệm</w:t>
            </w:r>
            <w:r w:rsidRPr="00040445">
              <w:rPr>
                <w:b/>
                <w:color w:val="auto"/>
              </w:rPr>
              <w:t xml:space="preserve"> của </w:t>
            </w:r>
            <w:r w:rsidRPr="00040445">
              <w:rPr>
                <w:b/>
                <w:color w:val="auto"/>
                <w:lang w:val="en-US"/>
              </w:rPr>
              <w:t>Trung tâm Hạ tầng thông tin</w:t>
            </w:r>
          </w:p>
          <w:p w14:paraId="0A720FA7" w14:textId="77777777" w:rsidR="001A1893" w:rsidRPr="00040445" w:rsidRDefault="001A1893" w:rsidP="001A1893">
            <w:pPr>
              <w:pStyle w:val="Nomal-Tuan-No"/>
              <w:numPr>
                <w:ilvl w:val="0"/>
                <w:numId w:val="0"/>
              </w:numPr>
              <w:spacing w:line="360" w:lineRule="exact"/>
              <w:ind w:firstLine="567"/>
              <w:rPr>
                <w:color w:val="auto"/>
                <w:lang w:val="en-US"/>
              </w:rPr>
            </w:pPr>
            <w:r w:rsidRPr="00040445">
              <w:rPr>
                <w:color w:val="auto"/>
                <w:lang w:val="en-US"/>
              </w:rPr>
              <w:t xml:space="preserve">1. Chủ trì phối hợp với phòng Công nghệ thông tin triển khai quy định này. </w:t>
            </w:r>
          </w:p>
          <w:p w14:paraId="54CF4246" w14:textId="77777777" w:rsidR="001A1893" w:rsidRPr="00040445" w:rsidRDefault="001A1893" w:rsidP="001A1893">
            <w:pPr>
              <w:pStyle w:val="Nomal-Tuan-No"/>
              <w:numPr>
                <w:ilvl w:val="0"/>
                <w:numId w:val="0"/>
              </w:numPr>
              <w:spacing w:line="360" w:lineRule="exact"/>
              <w:ind w:firstLine="567"/>
              <w:rPr>
                <w:color w:val="auto"/>
                <w:spacing w:val="-4"/>
              </w:rPr>
            </w:pPr>
            <w:r w:rsidRPr="00040445">
              <w:rPr>
                <w:color w:val="auto"/>
                <w:spacing w:val="-4"/>
                <w:lang w:val="en-US"/>
              </w:rPr>
              <w:t>2. Tham mưu, đề xuất với Lãnh đạo Sở biện pháp quản lý, vận hành; nâng cấp hệ thống mạng nội bộ và triển khai các biện pháp bảo đảm an toàn thông tin đáp ứng nhiệm vụ chuyển đổi số phục vụ hoạt động của Sở Thông tin và Truyền thông.</w:t>
            </w:r>
          </w:p>
          <w:p w14:paraId="2E2E51A5"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 xml:space="preserve">3. </w:t>
            </w:r>
            <w:r w:rsidRPr="00040445">
              <w:rPr>
                <w:color w:val="auto"/>
              </w:rPr>
              <w:t>Giám sát, nhắc nhở công chức, viên chức, người lao động thay đổi mật khẩu thường xuyên.</w:t>
            </w:r>
          </w:p>
          <w:p w14:paraId="41FEF518"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4. H</w:t>
            </w:r>
            <w:r w:rsidRPr="00040445">
              <w:rPr>
                <w:color w:val="auto"/>
              </w:rPr>
              <w:t xml:space="preserve">ướng dẫn, </w:t>
            </w:r>
            <w:r w:rsidRPr="00040445">
              <w:rPr>
                <w:color w:val="auto"/>
                <w:lang w:val="en-US"/>
              </w:rPr>
              <w:t xml:space="preserve">hỗ trợ, khuyến cáo </w:t>
            </w:r>
            <w:r w:rsidRPr="00040445">
              <w:rPr>
                <w:color w:val="auto"/>
              </w:rPr>
              <w:t>các rủi ro do mã độc gây ra cho công chức, viên chức, người lao động trong toàn cơ quan.</w:t>
            </w:r>
          </w:p>
          <w:p w14:paraId="6D0D5E80"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 xml:space="preserve">5. </w:t>
            </w:r>
            <w:r w:rsidRPr="00040445">
              <w:rPr>
                <w:color w:val="auto"/>
              </w:rPr>
              <w:t xml:space="preserve">Thường xuyên cập nhật </w:t>
            </w:r>
            <w:r w:rsidRPr="00040445">
              <w:rPr>
                <w:color w:val="auto"/>
                <w:lang w:val="en-US"/>
              </w:rPr>
              <w:t xml:space="preserve">các </w:t>
            </w:r>
            <w:r w:rsidRPr="00040445">
              <w:rPr>
                <w:color w:val="auto"/>
              </w:rPr>
              <w:t>quy định</w:t>
            </w:r>
            <w:r w:rsidRPr="00040445">
              <w:rPr>
                <w:color w:val="auto"/>
                <w:lang w:val="en-US"/>
              </w:rPr>
              <w:t xml:space="preserve"> mới về</w:t>
            </w:r>
            <w:r w:rsidRPr="00040445">
              <w:rPr>
                <w:color w:val="auto"/>
              </w:rPr>
              <w:t xml:space="preserve"> </w:t>
            </w:r>
            <w:r w:rsidRPr="00040445">
              <w:rPr>
                <w:color w:val="auto"/>
                <w:lang w:val="en-US"/>
              </w:rPr>
              <w:t>bảo đảm an toàn thông tin mạng</w:t>
            </w:r>
            <w:r w:rsidRPr="00040445">
              <w:rPr>
                <w:color w:val="auto"/>
              </w:rPr>
              <w:t xml:space="preserve"> trong quá trình vận hành hệ thống</w:t>
            </w:r>
            <w:r w:rsidRPr="00040445">
              <w:rPr>
                <w:color w:val="auto"/>
                <w:lang w:val="en-US"/>
              </w:rPr>
              <w:t>; đề xuất phương án bảo đảm an toàn thông tin cho hệ thống mạng và các hệ thống thông tin khi có thay đổi về thiết kế.</w:t>
            </w:r>
          </w:p>
          <w:p w14:paraId="34EF4AF6"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rPr>
              <w:t>6. Định kỳ 03 năm hoặc khi có thay đổi chính sách an toàn thông tin kiểm tra lại tính phù hợp và thực hiện rà soát, cập nhật, bổ sung.</w:t>
            </w:r>
          </w:p>
          <w:p w14:paraId="5B1B9FF3"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rPr>
              <w:t>7</w:t>
            </w:r>
            <w:r w:rsidRPr="00040445">
              <w:rPr>
                <w:color w:val="auto"/>
                <w:lang w:val="en-US"/>
              </w:rPr>
              <w:t xml:space="preserve">. </w:t>
            </w:r>
            <w:r w:rsidRPr="00040445">
              <w:rPr>
                <w:color w:val="auto"/>
              </w:rPr>
              <w:t xml:space="preserve">Cung cấp </w:t>
            </w:r>
            <w:r w:rsidRPr="00040445">
              <w:rPr>
                <w:color w:val="auto"/>
                <w:lang w:val="en-US"/>
              </w:rPr>
              <w:t xml:space="preserve">thông tin, </w:t>
            </w:r>
            <w:r w:rsidRPr="00040445">
              <w:rPr>
                <w:color w:val="auto"/>
              </w:rPr>
              <w:t xml:space="preserve">dữ liệu </w:t>
            </w:r>
            <w:r w:rsidRPr="00040445">
              <w:rPr>
                <w:color w:val="auto"/>
                <w:lang w:val="en-US"/>
              </w:rPr>
              <w:t xml:space="preserve">phục vụ </w:t>
            </w:r>
            <w:r w:rsidRPr="00040445">
              <w:rPr>
                <w:color w:val="auto"/>
              </w:rPr>
              <w:t xml:space="preserve">thanh tra, </w:t>
            </w:r>
            <w:r w:rsidRPr="00040445">
              <w:rPr>
                <w:color w:val="auto"/>
                <w:lang w:val="en-US"/>
              </w:rPr>
              <w:t>kiểm tra,</w:t>
            </w:r>
            <w:r w:rsidRPr="00040445">
              <w:rPr>
                <w:color w:val="auto"/>
              </w:rPr>
              <w:t xml:space="preserve"> giải quyết khiếu nại, tố cáo </w:t>
            </w:r>
            <w:r w:rsidRPr="00040445">
              <w:rPr>
                <w:color w:val="auto"/>
                <w:lang w:val="en-US"/>
              </w:rPr>
              <w:t xml:space="preserve">về bảo đảm an toàn thông tin </w:t>
            </w:r>
            <w:r w:rsidRPr="00040445">
              <w:rPr>
                <w:color w:val="auto"/>
              </w:rPr>
              <w:t xml:space="preserve">khi </w:t>
            </w:r>
            <w:r w:rsidRPr="00040445">
              <w:rPr>
                <w:color w:val="auto"/>
                <w:lang w:val="en-US"/>
              </w:rPr>
              <w:t>cấp</w:t>
            </w:r>
            <w:r w:rsidRPr="00040445">
              <w:rPr>
                <w:color w:val="auto"/>
              </w:rPr>
              <w:t xml:space="preserve"> có thẩm quyền yêu cầu.</w:t>
            </w:r>
          </w:p>
          <w:p w14:paraId="72DC7E57" w14:textId="2960DA85" w:rsidR="001A1893" w:rsidRPr="00040445" w:rsidRDefault="001A1893" w:rsidP="001A1893">
            <w:pPr>
              <w:pStyle w:val="Normal-Tuan"/>
              <w:spacing w:line="360" w:lineRule="exact"/>
              <w:ind w:firstLine="0"/>
              <w:rPr>
                <w:rFonts w:cs="Times New Roman"/>
                <w:b/>
                <w:color w:val="auto"/>
                <w:spacing w:val="-8"/>
                <w:lang w:val="en-US"/>
              </w:rPr>
            </w:pPr>
            <w:r w:rsidRPr="00040445">
              <w:rPr>
                <w:rFonts w:cs="Times New Roman"/>
                <w:b/>
                <w:color w:val="auto"/>
                <w:spacing w:val="-8"/>
              </w:rPr>
              <w:t>Trách nhiệm của công chức và người lao động trong cơ quan</w:t>
            </w:r>
          </w:p>
          <w:p w14:paraId="0FE7BB21"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 xml:space="preserve">1. </w:t>
            </w:r>
            <w:r w:rsidRPr="00040445">
              <w:rPr>
                <w:color w:val="auto"/>
              </w:rPr>
              <w:t xml:space="preserve">Nghiêm túc chấp hành quy </w:t>
            </w:r>
            <w:r w:rsidRPr="00040445">
              <w:rPr>
                <w:color w:val="auto"/>
                <w:lang w:val="en-US"/>
              </w:rPr>
              <w:t>định</w:t>
            </w:r>
            <w:r w:rsidRPr="00040445">
              <w:rPr>
                <w:color w:val="auto"/>
              </w:rPr>
              <w:t xml:space="preserve"> này và các quy định khác của pháp luật về an toàn thông tin. Chịu trách nhiệm bảo</w:t>
            </w:r>
            <w:r w:rsidRPr="00040445">
              <w:rPr>
                <w:color w:val="auto"/>
                <w:lang w:val="en-US"/>
              </w:rPr>
              <w:t xml:space="preserve"> </w:t>
            </w:r>
            <w:r w:rsidRPr="00040445">
              <w:rPr>
                <w:color w:val="auto"/>
                <w:lang w:val="en-US"/>
              </w:rPr>
              <w:lastRenderedPageBreak/>
              <w:t>đảm</w:t>
            </w:r>
            <w:r w:rsidRPr="00040445">
              <w:rPr>
                <w:color w:val="auto"/>
              </w:rPr>
              <w:t xml:space="preserve"> an toàn thông tin trong phạm vi trách nhiệm và quyền hạn được giao.</w:t>
            </w:r>
          </w:p>
          <w:p w14:paraId="4802ADA4"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 xml:space="preserve">2. </w:t>
            </w:r>
            <w:r w:rsidRPr="00040445">
              <w:rPr>
                <w:color w:val="auto"/>
              </w:rPr>
              <w:t xml:space="preserve">Khi phát hiện nguy cơ hoặc sự cố mất an toàn thông tin phải báo cáo ngay với cấp trên và </w:t>
            </w:r>
            <w:r w:rsidRPr="00040445">
              <w:rPr>
                <w:color w:val="auto"/>
                <w:lang w:val="en-US"/>
              </w:rPr>
              <w:t>Trung tâm Hạ tầng thông tin</w:t>
            </w:r>
            <w:r w:rsidRPr="00040445">
              <w:rPr>
                <w:color w:val="auto"/>
              </w:rPr>
              <w:t xml:space="preserve"> để kịp thời ngăn chặn và xử lý.</w:t>
            </w:r>
          </w:p>
          <w:p w14:paraId="29CC3F73" w14:textId="77777777" w:rsidR="001A1893" w:rsidRPr="00040445" w:rsidRDefault="001A1893" w:rsidP="001A1893">
            <w:pPr>
              <w:pStyle w:val="Nomal-Tuan-No"/>
              <w:numPr>
                <w:ilvl w:val="0"/>
                <w:numId w:val="0"/>
              </w:numPr>
              <w:spacing w:line="360" w:lineRule="exact"/>
              <w:ind w:firstLine="567"/>
              <w:rPr>
                <w:color w:val="auto"/>
              </w:rPr>
            </w:pPr>
            <w:r w:rsidRPr="00040445">
              <w:rPr>
                <w:color w:val="auto"/>
                <w:lang w:val="en-US"/>
              </w:rPr>
              <w:t xml:space="preserve">3. </w:t>
            </w:r>
            <w:r w:rsidRPr="00040445">
              <w:rPr>
                <w:color w:val="auto"/>
              </w:rPr>
              <w:t>Tham gia</w:t>
            </w:r>
            <w:r w:rsidRPr="00040445">
              <w:rPr>
                <w:color w:val="auto"/>
                <w:lang w:val="en-US"/>
              </w:rPr>
              <w:t xml:space="preserve"> đầy đủ</w:t>
            </w:r>
            <w:r w:rsidRPr="00040445">
              <w:rPr>
                <w:color w:val="auto"/>
              </w:rPr>
              <w:t xml:space="preserve"> các chương trình diễn tập, tập huấn về an toàn thông tin </w:t>
            </w:r>
            <w:r w:rsidRPr="00040445">
              <w:rPr>
                <w:color w:val="auto"/>
                <w:lang w:val="en-US"/>
              </w:rPr>
              <w:t xml:space="preserve">mạng </w:t>
            </w:r>
            <w:r w:rsidRPr="00040445">
              <w:rPr>
                <w:color w:val="auto"/>
              </w:rPr>
              <w:t xml:space="preserve">do </w:t>
            </w:r>
            <w:r w:rsidRPr="00040445">
              <w:rPr>
                <w:color w:val="auto"/>
                <w:lang w:val="en-US"/>
              </w:rPr>
              <w:t>Sở</w:t>
            </w:r>
            <w:r w:rsidRPr="00040445">
              <w:rPr>
                <w:color w:val="auto"/>
              </w:rPr>
              <w:t xml:space="preserve"> Thông tin và Truyền thông, Bộ Thông tin và Truyền thông</w:t>
            </w:r>
            <w:r w:rsidRPr="00040445">
              <w:rPr>
                <w:color w:val="auto"/>
                <w:lang w:val="en-US"/>
              </w:rPr>
              <w:t xml:space="preserve"> </w:t>
            </w:r>
            <w:r w:rsidRPr="00040445">
              <w:rPr>
                <w:color w:val="auto"/>
              </w:rPr>
              <w:t>tổ chức.</w:t>
            </w:r>
          </w:p>
          <w:p w14:paraId="622706A3" w14:textId="670DD26B" w:rsidR="001613E3" w:rsidRPr="00040445" w:rsidRDefault="001613E3" w:rsidP="00DF44D7">
            <w:pPr>
              <w:spacing w:after="120" w:line="288" w:lineRule="auto"/>
              <w:ind w:firstLine="0"/>
              <w:jc w:val="both"/>
              <w:rPr>
                <w:rFonts w:eastAsia="Times New Roman"/>
                <w:szCs w:val="24"/>
              </w:rPr>
            </w:pPr>
          </w:p>
        </w:tc>
      </w:tr>
    </w:tbl>
    <w:p w14:paraId="5ABF658D" w14:textId="77777777" w:rsidR="001613E3" w:rsidRPr="00040445" w:rsidRDefault="001613E3" w:rsidP="001B1393">
      <w:pPr>
        <w:pStyle w:val="Heading4"/>
        <w:ind w:firstLine="709"/>
      </w:pPr>
      <w:r w:rsidRPr="00040445">
        <w:lastRenderedPageBreak/>
        <w:t>Có kế hoạch và định kỳ hàng năm tổ chức phổ biến, tuyên truyền nâng cao nhận thức về an toàn thông tin cho người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5ACAE2D7" w14:textId="77777777" w:rsidTr="009D5E35">
        <w:tc>
          <w:tcPr>
            <w:tcW w:w="1648" w:type="dxa"/>
            <w:shd w:val="clear" w:color="auto" w:fill="auto"/>
          </w:tcPr>
          <w:p w14:paraId="7BA7A59D"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69897E9B"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kế hoạch và định kỳ hàng năm tổ chức phổ biến, tuyên truyền nâng cao nhận thức về an toàn thông tin cho người sử dụng</w:t>
            </w:r>
          </w:p>
        </w:tc>
      </w:tr>
      <w:tr w:rsidR="00040445" w:rsidRPr="00040445" w14:paraId="46574886" w14:textId="77777777" w:rsidTr="009D5E35">
        <w:tc>
          <w:tcPr>
            <w:tcW w:w="1648" w:type="dxa"/>
            <w:shd w:val="clear" w:color="auto" w:fill="auto"/>
          </w:tcPr>
          <w:p w14:paraId="346D267A"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2A7785DD" w14:textId="1A72585D" w:rsidR="001613E3" w:rsidRPr="00040445" w:rsidRDefault="00DC6A0A" w:rsidP="00DC6A0A">
            <w:pPr>
              <w:spacing w:after="120"/>
              <w:ind w:firstLine="0"/>
              <w:jc w:val="both"/>
              <w:rPr>
                <w:rFonts w:eastAsia="Times New Roman"/>
                <w:szCs w:val="24"/>
              </w:rPr>
            </w:pPr>
            <w:r w:rsidRPr="00040445">
              <w:rPr>
                <w:rFonts w:eastAsia="Times New Roman"/>
                <w:szCs w:val="24"/>
              </w:rPr>
              <w:t>Được quy định tại Điểm b, Khoản 2,</w:t>
            </w:r>
            <w:r w:rsidR="00C05642" w:rsidRPr="00040445">
              <w:rPr>
                <w:rFonts w:eastAsia="Times New Roman"/>
                <w:szCs w:val="24"/>
              </w:rPr>
              <w:t xml:space="preserve"> Điều 6,</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2AFC26DF" w14:textId="77777777" w:rsidTr="009D5E35">
        <w:tc>
          <w:tcPr>
            <w:tcW w:w="1648" w:type="dxa"/>
            <w:shd w:val="clear" w:color="auto" w:fill="auto"/>
          </w:tcPr>
          <w:p w14:paraId="1D862355"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3E0647E0" w14:textId="5051AA1C" w:rsidR="001613E3" w:rsidRPr="00040445" w:rsidRDefault="00556577" w:rsidP="009D5E35">
            <w:pPr>
              <w:spacing w:after="120" w:line="288" w:lineRule="auto"/>
              <w:ind w:firstLine="0"/>
              <w:jc w:val="both"/>
              <w:rPr>
                <w:rFonts w:eastAsia="Times New Roman"/>
                <w:szCs w:val="24"/>
              </w:rPr>
            </w:pPr>
            <w:r w:rsidRPr="00040445">
              <w:rPr>
                <w:rFonts w:eastAsia="Times New Roman"/>
                <w:szCs w:val="24"/>
              </w:rPr>
              <w:t>- Tổ chức, nâng cao nhận thức về an toàn thông tin được lồng ghép vào các buổi học Nghị quyết, sinh hoạt chi bộ.</w:t>
            </w:r>
          </w:p>
          <w:p w14:paraId="0C286808" w14:textId="77777777" w:rsidR="001613E3" w:rsidRPr="00040445" w:rsidRDefault="00556577" w:rsidP="009D5E35">
            <w:pPr>
              <w:spacing w:after="120" w:line="288" w:lineRule="auto"/>
              <w:ind w:firstLine="0"/>
              <w:jc w:val="both"/>
              <w:rPr>
                <w:rFonts w:eastAsia="Times New Roman"/>
                <w:szCs w:val="24"/>
              </w:rPr>
            </w:pPr>
            <w:r w:rsidRPr="00040445">
              <w:rPr>
                <w:rFonts w:eastAsia="Times New Roman"/>
                <w:szCs w:val="24"/>
              </w:rPr>
              <w:t>- Cử cán bộ chuyên trách tham gia các chương trình diễn tập, tập huấn về an toàn thông tin do các cơ quan chức năng tổ chức.</w:t>
            </w:r>
          </w:p>
          <w:p w14:paraId="1200279B" w14:textId="7829B322" w:rsidR="00C05642" w:rsidRPr="00040445" w:rsidRDefault="00C05642" w:rsidP="009D5E35">
            <w:pPr>
              <w:spacing w:after="120" w:line="288" w:lineRule="auto"/>
              <w:ind w:firstLine="0"/>
              <w:jc w:val="both"/>
              <w:rPr>
                <w:rFonts w:eastAsia="Times New Roman"/>
                <w:szCs w:val="24"/>
              </w:rPr>
            </w:pPr>
            <w:r w:rsidRPr="00040445">
              <w:t>- Các thông tin tuyên truyền, phổ biến kiến thức về an toàn thông tin phải được phổ biến đến 100% công chức, viên chức và người lao động trong cơ quan trên Phần mềm Quản lý văn bản và Điều hành.</w:t>
            </w:r>
          </w:p>
        </w:tc>
      </w:tr>
    </w:tbl>
    <w:p w14:paraId="266C1061" w14:textId="77777777" w:rsidR="001613E3" w:rsidRPr="00040445" w:rsidRDefault="001613E3" w:rsidP="001B1393">
      <w:pPr>
        <w:pStyle w:val="Heading3"/>
        <w:ind w:firstLine="709"/>
      </w:pPr>
      <w:r w:rsidRPr="00040445">
        <w:t>Chấm dứt hoặc thay đổi công việc</w:t>
      </w:r>
    </w:p>
    <w:p w14:paraId="1ABD2B23" w14:textId="4E2AF44E" w:rsidR="001613E3" w:rsidRPr="00040445" w:rsidRDefault="001613E3" w:rsidP="001B1393">
      <w:pPr>
        <w:pStyle w:val="Heading4"/>
        <w:ind w:firstLine="709"/>
      </w:pPr>
      <w:r w:rsidRPr="00040445">
        <w:t>Cán bộ chấm dứt hoặc thay đổi công việc phải thu hồi thẻ truy cập, thông tin được lưu trên các phương tiện lưu trữ, các trang thiết bị máy móc, phần cứng, phần mềm và các tài sản khác (nếu có) thuộc sở hữu của tổ chức.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57A9A57F" w14:textId="77777777" w:rsidTr="009D5E35">
        <w:tc>
          <w:tcPr>
            <w:tcW w:w="1648" w:type="dxa"/>
            <w:shd w:val="clear" w:color="auto" w:fill="auto"/>
          </w:tcPr>
          <w:p w14:paraId="662CA5A5"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59DB932A"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đối với cán bộ nghỉ hoặc thay đổi công việc</w:t>
            </w:r>
          </w:p>
        </w:tc>
      </w:tr>
      <w:tr w:rsidR="00040445" w:rsidRPr="00040445" w14:paraId="17BAF033" w14:textId="77777777" w:rsidTr="009D5E35">
        <w:tc>
          <w:tcPr>
            <w:tcW w:w="1648" w:type="dxa"/>
            <w:shd w:val="clear" w:color="auto" w:fill="auto"/>
          </w:tcPr>
          <w:p w14:paraId="223EE0EA"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0499B4D5" w14:textId="3E285159" w:rsidR="00700B38" w:rsidRPr="00040445" w:rsidRDefault="002F11A3" w:rsidP="002F11A3">
            <w:pPr>
              <w:spacing w:after="120"/>
              <w:ind w:firstLine="0"/>
              <w:jc w:val="both"/>
              <w:rPr>
                <w:rFonts w:eastAsia="Times New Roman"/>
              </w:rPr>
            </w:pPr>
            <w:r w:rsidRPr="00040445">
              <w:rPr>
                <w:rFonts w:eastAsia="Times New Roman"/>
                <w:szCs w:val="24"/>
              </w:rPr>
              <w:t xml:space="preserve">Được quy định tại Khoản 3, Điều 6, </w:t>
            </w:r>
            <w:r w:rsidR="00A53F66">
              <w:rPr>
                <w:rFonts w:eastAsia="Times New Roman"/>
                <w:szCs w:val="24"/>
              </w:rPr>
              <w:t>Quyết định số 304/QĐ-STTTT ngày 4/11/2022</w:t>
            </w:r>
            <w:r w:rsidRPr="00040445">
              <w:rPr>
                <w:szCs w:val="28"/>
              </w:rPr>
              <w:t>.</w:t>
            </w:r>
          </w:p>
        </w:tc>
      </w:tr>
      <w:tr w:rsidR="00040445" w:rsidRPr="00040445" w14:paraId="1C96459D" w14:textId="77777777" w:rsidTr="009D5E35">
        <w:tc>
          <w:tcPr>
            <w:tcW w:w="1648" w:type="dxa"/>
            <w:shd w:val="clear" w:color="auto" w:fill="auto"/>
          </w:tcPr>
          <w:p w14:paraId="799D9D6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1E3CEADB" w14:textId="3E6E820A" w:rsidR="0095526D" w:rsidRPr="00040445" w:rsidRDefault="0095526D" w:rsidP="0095526D">
            <w:pPr>
              <w:pStyle w:val="Nomal-Tuan-No"/>
              <w:numPr>
                <w:ilvl w:val="0"/>
                <w:numId w:val="0"/>
              </w:numPr>
              <w:tabs>
                <w:tab w:val="left" w:pos="851"/>
              </w:tabs>
              <w:spacing w:line="360" w:lineRule="exact"/>
              <w:rPr>
                <w:color w:val="auto"/>
                <w:lang w:val="en-US"/>
              </w:rPr>
            </w:pPr>
            <w:r w:rsidRPr="00040445">
              <w:rPr>
                <w:color w:val="auto"/>
                <w:lang w:val="en-US"/>
              </w:rPr>
              <w:t>Chấm dứt hoặc thay đổi công việc</w:t>
            </w:r>
          </w:p>
          <w:p w14:paraId="220A93A0" w14:textId="77777777" w:rsidR="0095526D" w:rsidRPr="00040445" w:rsidRDefault="0095526D" w:rsidP="0095526D">
            <w:pPr>
              <w:spacing w:before="60" w:after="60" w:line="360" w:lineRule="exact"/>
              <w:rPr>
                <w:szCs w:val="28"/>
              </w:rPr>
            </w:pPr>
            <w:r w:rsidRPr="00040445">
              <w:rPr>
                <w:szCs w:val="28"/>
              </w:rPr>
              <w:lastRenderedPageBreak/>
              <w:t>a) Công chức, viên chức, người lao động nghỉ việc hoặc thay đổi công việc phải thu hồi các tài khoản, quyền truy cập hệ thống, các trang thiết bị máy móc, phần cứng, phần mềm và các tài sản khác (nếu có) thuộc sở hữu của cơ quan.</w:t>
            </w:r>
          </w:p>
          <w:p w14:paraId="0ACE2038" w14:textId="77777777" w:rsidR="0095526D" w:rsidRPr="00040445" w:rsidRDefault="0095526D" w:rsidP="0095526D">
            <w:pPr>
              <w:spacing w:before="60" w:after="60" w:line="360" w:lineRule="exact"/>
              <w:jc w:val="both"/>
              <w:rPr>
                <w:szCs w:val="28"/>
              </w:rPr>
            </w:pPr>
            <w:r w:rsidRPr="00040445">
              <w:rPr>
                <w:szCs w:val="28"/>
              </w:rPr>
              <w:t>b) Văn phòng Sở, Trưởng các phòng, Giám đốc các đơn vị trực thuộc có trách nhiệm phối hợp với Trung tâm Hạ tầng thông tin trong việc thù hồi tài sản, tài khoản, quyền truy cập của công chức, viên chức và người lao động nghỉ việc.</w:t>
            </w:r>
          </w:p>
          <w:p w14:paraId="50565F63" w14:textId="04B49175" w:rsidR="001613E3" w:rsidRPr="00040445" w:rsidRDefault="001613E3" w:rsidP="009D5E35">
            <w:pPr>
              <w:spacing w:after="120" w:line="288" w:lineRule="auto"/>
              <w:ind w:firstLine="0"/>
              <w:jc w:val="both"/>
              <w:rPr>
                <w:rFonts w:eastAsia="Times New Roman"/>
                <w:szCs w:val="24"/>
              </w:rPr>
            </w:pPr>
          </w:p>
        </w:tc>
      </w:tr>
    </w:tbl>
    <w:p w14:paraId="4BF95A0C" w14:textId="3BA48B82" w:rsidR="001613E3" w:rsidRPr="00040445" w:rsidRDefault="001613E3" w:rsidP="001B1393">
      <w:pPr>
        <w:pStyle w:val="Heading4"/>
        <w:ind w:firstLine="709"/>
      </w:pPr>
      <w:r w:rsidRPr="00040445">
        <w:rPr>
          <w:rStyle w:val="Heading4Char"/>
          <w:b/>
          <w:bCs/>
        </w:rPr>
        <w:lastRenderedPageBreak/>
        <w:t>Có quy trình và thực hiện vô hiệu hóa tất cả các quyền ra, vào, truy cập tài nguyên, quản trị hệ thống sau khi cán bộ thôi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75D7D47E" w14:textId="77777777" w:rsidTr="001B1393">
        <w:tc>
          <w:tcPr>
            <w:tcW w:w="1621" w:type="dxa"/>
            <w:shd w:val="clear" w:color="auto" w:fill="auto"/>
          </w:tcPr>
          <w:p w14:paraId="3800592C"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0" w:type="dxa"/>
            <w:shd w:val="clear" w:color="auto" w:fill="auto"/>
          </w:tcPr>
          <w:p w14:paraId="0069CC86"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trình và thực hiện vô hiệu hóa tất cả các quyền ra, vào, truy cập tài nguyên, quản trị hệ thống sau khi cán bộ thôi việc.</w:t>
            </w:r>
          </w:p>
        </w:tc>
      </w:tr>
      <w:tr w:rsidR="00040445" w:rsidRPr="00040445" w14:paraId="452A8C01" w14:textId="77777777" w:rsidTr="001B1393">
        <w:tc>
          <w:tcPr>
            <w:tcW w:w="1621" w:type="dxa"/>
            <w:shd w:val="clear" w:color="auto" w:fill="auto"/>
          </w:tcPr>
          <w:p w14:paraId="73FFDF3B"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300" w:type="dxa"/>
            <w:shd w:val="clear" w:color="auto" w:fill="auto"/>
          </w:tcPr>
          <w:p w14:paraId="0B793D1F" w14:textId="589E41F9" w:rsidR="001613E3" w:rsidRPr="00040445" w:rsidRDefault="00EE5830" w:rsidP="00786DA2">
            <w:pPr>
              <w:spacing w:after="120"/>
              <w:ind w:firstLine="0"/>
              <w:jc w:val="both"/>
              <w:rPr>
                <w:rFonts w:eastAsia="Times New Roman"/>
                <w:szCs w:val="24"/>
              </w:rPr>
            </w:pPr>
            <w:r w:rsidRPr="00040445">
              <w:rPr>
                <w:rFonts w:eastAsia="Times New Roman"/>
                <w:szCs w:val="24"/>
              </w:rPr>
              <w:t xml:space="preserve">Được quy định tại Điểm b, Khoản 3, Điều 6, </w:t>
            </w:r>
            <w:r w:rsidR="00A53F66">
              <w:rPr>
                <w:rFonts w:eastAsia="Times New Roman"/>
                <w:szCs w:val="24"/>
              </w:rPr>
              <w:t>Quyết định số 304/QĐ-STTTT ngày 4/11/2022</w:t>
            </w:r>
            <w:r w:rsidRPr="00040445">
              <w:rPr>
                <w:szCs w:val="28"/>
              </w:rPr>
              <w:t>.</w:t>
            </w:r>
          </w:p>
        </w:tc>
      </w:tr>
      <w:tr w:rsidR="00040445" w:rsidRPr="00040445" w14:paraId="0C6E868E" w14:textId="77777777" w:rsidTr="001B1393">
        <w:tc>
          <w:tcPr>
            <w:tcW w:w="1621" w:type="dxa"/>
            <w:shd w:val="clear" w:color="auto" w:fill="auto"/>
          </w:tcPr>
          <w:p w14:paraId="0C49CF9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300" w:type="dxa"/>
            <w:shd w:val="clear" w:color="auto" w:fill="auto"/>
          </w:tcPr>
          <w:p w14:paraId="73FB5811" w14:textId="53C4388D" w:rsidR="001613E3" w:rsidRPr="00040445" w:rsidRDefault="001613E3" w:rsidP="009D5E35">
            <w:pPr>
              <w:spacing w:after="120" w:line="288" w:lineRule="auto"/>
              <w:ind w:firstLine="0"/>
              <w:jc w:val="both"/>
            </w:pPr>
            <w:r w:rsidRPr="00040445">
              <w:t>Cán bộ quản trị phải vô hiệu hóa tất cả các quyền ra, vào, truy cập tài nguyên, quản trị hệ thống sau khi cán bộ thôi việc.</w:t>
            </w:r>
          </w:p>
        </w:tc>
      </w:tr>
    </w:tbl>
    <w:p w14:paraId="072CAB2A" w14:textId="77777777" w:rsidR="001613E3" w:rsidRPr="00040445" w:rsidRDefault="001613E3" w:rsidP="001B1393">
      <w:pPr>
        <w:pStyle w:val="Heading2"/>
        <w:ind w:firstLine="709"/>
      </w:pPr>
      <w:bookmarkStart w:id="47" w:name="_Toc118471283"/>
      <w:r w:rsidRPr="00040445">
        <w:t>Quản lý thiết kế, xây dựng hệ thống thông tin</w:t>
      </w:r>
      <w:bookmarkEnd w:id="47"/>
    </w:p>
    <w:p w14:paraId="57AF18DD" w14:textId="77777777" w:rsidR="001613E3" w:rsidRPr="00040445" w:rsidRDefault="001613E3" w:rsidP="001B1393">
      <w:pPr>
        <w:pStyle w:val="Heading3"/>
        <w:ind w:firstLine="709"/>
      </w:pPr>
      <w:r w:rsidRPr="00040445">
        <w:t>Thiết kế an toàn hệ thống thông tin</w:t>
      </w:r>
    </w:p>
    <w:p w14:paraId="7359AF5F" w14:textId="77777777" w:rsidR="001613E3" w:rsidRPr="00040445" w:rsidRDefault="001613E3" w:rsidP="001B1393">
      <w:pPr>
        <w:pStyle w:val="Heading4"/>
        <w:ind w:firstLine="709"/>
      </w:pPr>
      <w:r w:rsidRPr="00040445">
        <w:t>Có tài liệu mô tả quy mô, phạm vi và đối tượng sử dụng, khai thác, quản lý vận hành hệ thống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31EB8A33" w14:textId="77777777" w:rsidTr="009D5E35">
        <w:tc>
          <w:tcPr>
            <w:tcW w:w="887" w:type="pct"/>
            <w:shd w:val="clear" w:color="auto" w:fill="auto"/>
          </w:tcPr>
          <w:p w14:paraId="52A9CE9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57675317"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tài liệu mô tả quy mô, phạm vi và đối tượng sử dụng, khai thác, quản lý vận hành hệ thống thông tin</w:t>
            </w:r>
          </w:p>
        </w:tc>
      </w:tr>
      <w:tr w:rsidR="00040445" w:rsidRPr="00040445" w14:paraId="3F08BECD" w14:textId="77777777" w:rsidTr="009D5E35">
        <w:tc>
          <w:tcPr>
            <w:tcW w:w="887" w:type="pct"/>
            <w:shd w:val="clear" w:color="auto" w:fill="auto"/>
          </w:tcPr>
          <w:p w14:paraId="34218F2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007FB9D5" w14:textId="588C179D" w:rsidR="001613E3" w:rsidRPr="00040445" w:rsidRDefault="007A7202" w:rsidP="007A7202">
            <w:pPr>
              <w:spacing w:after="120"/>
              <w:ind w:firstLine="0"/>
              <w:jc w:val="both"/>
              <w:rPr>
                <w:rFonts w:eastAsia="Times New Roman"/>
              </w:rPr>
            </w:pPr>
            <w:r w:rsidRPr="00040445">
              <w:rPr>
                <w:rFonts w:eastAsia="Times New Roman"/>
                <w:szCs w:val="24"/>
              </w:rPr>
              <w:t xml:space="preserve">Được quy định tại Khoản 1, Điều 7, </w:t>
            </w:r>
            <w:r w:rsidR="00A53F66">
              <w:rPr>
                <w:rFonts w:eastAsia="Times New Roman"/>
                <w:szCs w:val="24"/>
              </w:rPr>
              <w:t>Quyết định số 304/QĐ-STTTT ngày 4/11/2022</w:t>
            </w:r>
            <w:r w:rsidRPr="00040445">
              <w:rPr>
                <w:szCs w:val="28"/>
              </w:rPr>
              <w:t>.</w:t>
            </w:r>
          </w:p>
        </w:tc>
      </w:tr>
      <w:tr w:rsidR="00040445" w:rsidRPr="00040445" w14:paraId="362F4413" w14:textId="77777777" w:rsidTr="009D5E35">
        <w:tc>
          <w:tcPr>
            <w:tcW w:w="887" w:type="pct"/>
            <w:shd w:val="clear" w:color="auto" w:fill="auto"/>
          </w:tcPr>
          <w:p w14:paraId="4D8C8E9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24466303" w14:textId="4151AB4D" w:rsidR="001613E3" w:rsidRPr="00040445" w:rsidRDefault="000F7E27" w:rsidP="009D5E35">
            <w:pPr>
              <w:spacing w:after="120" w:line="288" w:lineRule="auto"/>
              <w:ind w:firstLine="0"/>
              <w:jc w:val="both"/>
              <w:rPr>
                <w:rFonts w:eastAsia="Times New Roman"/>
                <w:szCs w:val="24"/>
              </w:rPr>
            </w:pPr>
            <w:r w:rsidRPr="00040445">
              <w:rPr>
                <w:rFonts w:eastAsia="Times New Roman"/>
                <w:szCs w:val="24"/>
              </w:rPr>
              <w:t xml:space="preserve">Tham mưu Lãnh đạo Sở phê duyệt tài liệu mô tả về hệ thống </w:t>
            </w:r>
            <w:r w:rsidR="00E139E3" w:rsidRPr="00040445">
              <w:rPr>
                <w:rFonts w:eastAsia="Times New Roman"/>
                <w:szCs w:val="24"/>
              </w:rPr>
              <w:t>mạng nội bộ</w:t>
            </w:r>
            <w:r w:rsidRPr="00040445">
              <w:rPr>
                <w:rFonts w:eastAsia="Times New Roman"/>
                <w:szCs w:val="24"/>
              </w:rPr>
              <w:t>.</w:t>
            </w:r>
          </w:p>
          <w:p w14:paraId="3B513A1D"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Yêu cầu phải có tài liệu mô tả quy mô, phạm vi và đối tượng sử dụng, khai thác, quản lý vận hành hệ thống thông tin.</w:t>
            </w:r>
          </w:p>
        </w:tc>
      </w:tr>
    </w:tbl>
    <w:p w14:paraId="4E536910" w14:textId="77777777" w:rsidR="001613E3" w:rsidRPr="00040445" w:rsidRDefault="001613E3" w:rsidP="001B1393">
      <w:pPr>
        <w:pStyle w:val="Heading4"/>
        <w:ind w:firstLine="709"/>
        <w:rPr>
          <w:rFonts w:ascii="Times New Roman Bold" w:hAnsi="Times New Roman Bold"/>
          <w:spacing w:val="-10"/>
        </w:rPr>
      </w:pPr>
      <w:r w:rsidRPr="00040445">
        <w:rPr>
          <w:rFonts w:ascii="Times New Roman Bold" w:hAnsi="Times New Roman Bold"/>
          <w:spacing w:val="-10"/>
        </w:rPr>
        <w:lastRenderedPageBreak/>
        <w:t>Có tài liệu mô tả thiết kế và các thành phần của hệ thống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02EA639A" w14:textId="77777777" w:rsidTr="009D5E35">
        <w:tc>
          <w:tcPr>
            <w:tcW w:w="1648" w:type="dxa"/>
            <w:shd w:val="clear" w:color="auto" w:fill="auto"/>
          </w:tcPr>
          <w:p w14:paraId="70F274AF"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207350AB"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tài liệu mô tả thiết kế và các thành phần của hệ thống thông tin</w:t>
            </w:r>
          </w:p>
        </w:tc>
      </w:tr>
      <w:tr w:rsidR="00040445" w:rsidRPr="00040445" w14:paraId="6AD4A5FA" w14:textId="77777777" w:rsidTr="009D5E35">
        <w:tc>
          <w:tcPr>
            <w:tcW w:w="1648" w:type="dxa"/>
            <w:shd w:val="clear" w:color="auto" w:fill="auto"/>
          </w:tcPr>
          <w:p w14:paraId="74FBB640"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45ABCC97" w14:textId="7E2A7DAB" w:rsidR="001613E3" w:rsidRPr="00040445" w:rsidRDefault="007A7202" w:rsidP="006B3778">
            <w:pPr>
              <w:spacing w:after="120"/>
              <w:ind w:firstLine="0"/>
              <w:jc w:val="both"/>
              <w:rPr>
                <w:rFonts w:eastAsia="Times New Roman"/>
                <w:i/>
              </w:rPr>
            </w:pPr>
            <w:r w:rsidRPr="00040445">
              <w:rPr>
                <w:rFonts w:eastAsia="Times New Roman"/>
                <w:szCs w:val="24"/>
              </w:rPr>
              <w:t xml:space="preserve">Được quy định tại Khoản 1, Điều 7, </w:t>
            </w:r>
            <w:r w:rsidR="00A53F66">
              <w:rPr>
                <w:rFonts w:eastAsia="Times New Roman"/>
                <w:szCs w:val="24"/>
              </w:rPr>
              <w:t>Quyết định số 304/QĐ-STTTT ngày 4/11/2022</w:t>
            </w:r>
            <w:r w:rsidRPr="00040445">
              <w:rPr>
                <w:szCs w:val="28"/>
              </w:rPr>
              <w:t>.</w:t>
            </w:r>
          </w:p>
        </w:tc>
      </w:tr>
      <w:tr w:rsidR="00040445" w:rsidRPr="00040445" w14:paraId="64804705" w14:textId="77777777" w:rsidTr="009D5E35">
        <w:tc>
          <w:tcPr>
            <w:tcW w:w="1648" w:type="dxa"/>
            <w:shd w:val="clear" w:color="auto" w:fill="auto"/>
          </w:tcPr>
          <w:p w14:paraId="7AF061F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2F9AE642" w14:textId="396ECA60" w:rsidR="001613E3" w:rsidRPr="00040445" w:rsidRDefault="00392AC2" w:rsidP="009D5E35">
            <w:pPr>
              <w:spacing w:after="120" w:line="288" w:lineRule="auto"/>
              <w:ind w:firstLine="0"/>
              <w:jc w:val="both"/>
              <w:rPr>
                <w:rFonts w:eastAsia="Times New Roman"/>
                <w:szCs w:val="24"/>
              </w:rPr>
            </w:pPr>
            <w:r w:rsidRPr="00040445">
              <w:rPr>
                <w:rFonts w:eastAsia="Times New Roman"/>
                <w:szCs w:val="24"/>
              </w:rPr>
              <w:t xml:space="preserve">Tham mưu Lãnh đạo Sở phê duyệt tài liệu mô tả về hệ thống </w:t>
            </w:r>
            <w:r w:rsidR="00E139E3" w:rsidRPr="00040445">
              <w:rPr>
                <w:rFonts w:eastAsia="Times New Roman"/>
                <w:szCs w:val="24"/>
              </w:rPr>
              <w:t>mạng nội bộ</w:t>
            </w:r>
            <w:r w:rsidRPr="00040445">
              <w:rPr>
                <w:rFonts w:eastAsia="Times New Roman"/>
                <w:szCs w:val="24"/>
              </w:rPr>
              <w:t>.</w:t>
            </w:r>
          </w:p>
        </w:tc>
      </w:tr>
    </w:tbl>
    <w:p w14:paraId="28316AE0" w14:textId="77777777" w:rsidR="001613E3" w:rsidRPr="00040445" w:rsidRDefault="001613E3" w:rsidP="00DF44D7">
      <w:pPr>
        <w:pStyle w:val="Heading4"/>
        <w:ind w:firstLine="567"/>
        <w:rPr>
          <w:rFonts w:ascii="Times New Roman Bold" w:hAnsi="Times New Roman Bold"/>
          <w:spacing w:val="-6"/>
        </w:rPr>
      </w:pPr>
      <w:r w:rsidRPr="00040445">
        <w:rPr>
          <w:rFonts w:ascii="Times New Roman Bold" w:hAnsi="Times New Roman Bold"/>
          <w:spacing w:val="-6"/>
        </w:rPr>
        <w:t>Có tài liệu mô tả phương án bảo đảm an toàn thông tin theo cấp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298"/>
      </w:tblGrid>
      <w:tr w:rsidR="00040445" w:rsidRPr="00040445" w14:paraId="1DFD73B7" w14:textId="77777777" w:rsidTr="009D5E35">
        <w:tc>
          <w:tcPr>
            <w:tcW w:w="1648" w:type="dxa"/>
            <w:shd w:val="clear" w:color="auto" w:fill="auto"/>
          </w:tcPr>
          <w:p w14:paraId="0ADDE7F9"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7E18F1B4"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tài liệu mô tả phương án bảo đảm an toàn thông tin theo cấp độ</w:t>
            </w:r>
          </w:p>
        </w:tc>
      </w:tr>
      <w:tr w:rsidR="00040445" w:rsidRPr="00040445" w14:paraId="796EA801" w14:textId="77777777" w:rsidTr="009D5E35">
        <w:tc>
          <w:tcPr>
            <w:tcW w:w="1648" w:type="dxa"/>
            <w:shd w:val="clear" w:color="auto" w:fill="auto"/>
          </w:tcPr>
          <w:p w14:paraId="1F4CE78F"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3BB7135D" w14:textId="6FD5447D" w:rsidR="001613E3" w:rsidRPr="00040445" w:rsidRDefault="001613E3" w:rsidP="009D5E35">
            <w:pPr>
              <w:spacing w:after="120"/>
              <w:ind w:firstLine="0"/>
              <w:jc w:val="both"/>
              <w:rPr>
                <w:rFonts w:eastAsia="Times New Roman"/>
                <w:i/>
              </w:rPr>
            </w:pPr>
            <w:r w:rsidRPr="00040445">
              <w:rPr>
                <w:rFonts w:eastAsia="Times New Roman"/>
              </w:rPr>
              <w:t>Đáp ứng</w:t>
            </w:r>
            <w:r w:rsidRPr="00040445">
              <w:rPr>
                <w:rFonts w:eastAsia="Times New Roman"/>
                <w:i/>
              </w:rPr>
              <w:t xml:space="preserve"> </w:t>
            </w:r>
          </w:p>
        </w:tc>
      </w:tr>
      <w:tr w:rsidR="00040445" w:rsidRPr="00040445" w14:paraId="24C88BC8" w14:textId="77777777" w:rsidTr="009D5E35">
        <w:tc>
          <w:tcPr>
            <w:tcW w:w="1648" w:type="dxa"/>
            <w:shd w:val="clear" w:color="auto" w:fill="auto"/>
          </w:tcPr>
          <w:p w14:paraId="25302AAC"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47EE8747" w14:textId="1317E78C" w:rsidR="001613E3" w:rsidRPr="00040445" w:rsidRDefault="00392AC2" w:rsidP="00900503">
            <w:pPr>
              <w:spacing w:after="120" w:line="288" w:lineRule="auto"/>
              <w:ind w:firstLine="0"/>
              <w:jc w:val="both"/>
              <w:rPr>
                <w:rFonts w:eastAsia="Times New Roman"/>
                <w:szCs w:val="24"/>
              </w:rPr>
            </w:pPr>
            <w:r w:rsidRPr="00040445">
              <w:rPr>
                <w:rFonts w:eastAsia="Times New Roman"/>
                <w:szCs w:val="24"/>
              </w:rPr>
              <w:t xml:space="preserve">Phương án </w:t>
            </w:r>
            <w:r w:rsidR="00900503">
              <w:rPr>
                <w:rFonts w:eastAsia="Times New Roman"/>
                <w:szCs w:val="24"/>
              </w:rPr>
              <w:t>bảo đảm</w:t>
            </w:r>
            <w:r w:rsidRPr="00040445">
              <w:rPr>
                <w:rFonts w:eastAsia="Times New Roman"/>
                <w:szCs w:val="24"/>
              </w:rPr>
              <w:t xml:space="preserve"> an toàn thông tin theo cấp độ được mô tả tại Phụ lục II tài liệu này.</w:t>
            </w:r>
          </w:p>
        </w:tc>
      </w:tr>
    </w:tbl>
    <w:p w14:paraId="3CA73B18" w14:textId="77777777" w:rsidR="001613E3" w:rsidRPr="00040445" w:rsidRDefault="001613E3" w:rsidP="001B1393">
      <w:pPr>
        <w:pStyle w:val="Heading4"/>
        <w:ind w:firstLine="709"/>
      </w:pPr>
      <w:r w:rsidRPr="00040445">
        <w:t>Có tài liệu mô tả phương án lựa chọn giải pháp công nghệ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02A85E9B" w14:textId="77777777" w:rsidTr="009D5E35">
        <w:tc>
          <w:tcPr>
            <w:tcW w:w="1648" w:type="dxa"/>
            <w:shd w:val="clear" w:color="auto" w:fill="auto"/>
          </w:tcPr>
          <w:p w14:paraId="7692CD79"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78E19F47"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tài liệu mô tả phương án lựa chọn giải pháp công nghệ bảo đảm an toàn thông tin</w:t>
            </w:r>
          </w:p>
        </w:tc>
      </w:tr>
      <w:tr w:rsidR="00040445" w:rsidRPr="00040445" w14:paraId="75018D0D" w14:textId="77777777" w:rsidTr="009D5E35">
        <w:tc>
          <w:tcPr>
            <w:tcW w:w="1648" w:type="dxa"/>
            <w:shd w:val="clear" w:color="auto" w:fill="auto"/>
          </w:tcPr>
          <w:p w14:paraId="104224DF"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48FEE0C4" w14:textId="618CC93E" w:rsidR="001613E3" w:rsidRPr="00040445" w:rsidRDefault="007A7202" w:rsidP="00152866">
            <w:pPr>
              <w:spacing w:after="120"/>
              <w:ind w:firstLine="0"/>
              <w:jc w:val="both"/>
              <w:rPr>
                <w:rFonts w:eastAsia="Times New Roman"/>
                <w:i/>
              </w:rPr>
            </w:pPr>
            <w:r w:rsidRPr="00040445">
              <w:rPr>
                <w:rFonts w:eastAsia="Times New Roman"/>
                <w:szCs w:val="24"/>
              </w:rPr>
              <w:t xml:space="preserve">Được quy định tại Khoản 1, Điều 7, </w:t>
            </w:r>
            <w:r w:rsidR="00A53F66">
              <w:rPr>
                <w:rFonts w:eastAsia="Times New Roman"/>
                <w:szCs w:val="24"/>
              </w:rPr>
              <w:t>Quyết định số 304/QĐ-STTTT ngày 4/11/2022</w:t>
            </w:r>
            <w:r w:rsidRPr="00040445">
              <w:rPr>
                <w:szCs w:val="28"/>
              </w:rPr>
              <w:t>.</w:t>
            </w:r>
          </w:p>
        </w:tc>
      </w:tr>
      <w:tr w:rsidR="00040445" w:rsidRPr="00040445" w14:paraId="321BE66C" w14:textId="77777777" w:rsidTr="009D5E35">
        <w:tc>
          <w:tcPr>
            <w:tcW w:w="1648" w:type="dxa"/>
            <w:shd w:val="clear" w:color="auto" w:fill="auto"/>
          </w:tcPr>
          <w:p w14:paraId="578D215C"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772A701C" w14:textId="1772AB66" w:rsidR="001613E3" w:rsidRPr="00040445" w:rsidRDefault="004726B3" w:rsidP="009D5E35">
            <w:pPr>
              <w:spacing w:after="120" w:line="288" w:lineRule="auto"/>
              <w:ind w:firstLine="0"/>
              <w:jc w:val="both"/>
              <w:rPr>
                <w:rFonts w:eastAsia="Times New Roman"/>
                <w:szCs w:val="24"/>
              </w:rPr>
            </w:pPr>
            <w:r w:rsidRPr="00040445">
              <w:rPr>
                <w:rFonts w:eastAsia="Times New Roman"/>
                <w:szCs w:val="24"/>
              </w:rPr>
              <w:t xml:space="preserve">Tham mưu Lãnh đạo Sở phê duyệt tài liệu mô tả về phương án lựa chọn giải pháp công nghệ bảo đảm an toàn thông tin cho hệ thống </w:t>
            </w:r>
            <w:r w:rsidR="00E139E3" w:rsidRPr="00040445">
              <w:rPr>
                <w:rFonts w:eastAsia="Times New Roman"/>
                <w:szCs w:val="24"/>
              </w:rPr>
              <w:t>mạng nội bộ</w:t>
            </w:r>
            <w:r w:rsidRPr="00040445">
              <w:rPr>
                <w:rFonts w:eastAsia="Times New Roman"/>
                <w:szCs w:val="24"/>
              </w:rPr>
              <w:t>.</w:t>
            </w:r>
          </w:p>
        </w:tc>
      </w:tr>
    </w:tbl>
    <w:p w14:paraId="736387A3" w14:textId="77777777" w:rsidR="001613E3" w:rsidRPr="00040445" w:rsidRDefault="001613E3" w:rsidP="001B1393">
      <w:pPr>
        <w:pStyle w:val="Heading4"/>
        <w:ind w:firstLine="709"/>
      </w:pPr>
      <w:r w:rsidRPr="00040445">
        <w:t>Khi có thay đổi thiết kế, đánh giá lại tính phù hợp của phương án thiết kế đối với các yêu cầu an toàn đặt ra đối với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26667D34" w14:textId="77777777" w:rsidTr="009D5E35">
        <w:tc>
          <w:tcPr>
            <w:tcW w:w="1648" w:type="dxa"/>
            <w:shd w:val="clear" w:color="auto" w:fill="auto"/>
          </w:tcPr>
          <w:p w14:paraId="4C57603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4F12FC51"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khi có thay đổi thiết kế, đánh giá lại tính phù hợp của phương án thiết kế đối với các yêu cầu an toàn đặt ra đối với hệ thống</w:t>
            </w:r>
          </w:p>
        </w:tc>
      </w:tr>
      <w:tr w:rsidR="00040445" w:rsidRPr="00040445" w14:paraId="3A9D48CE" w14:textId="77777777" w:rsidTr="009D5E35">
        <w:tc>
          <w:tcPr>
            <w:tcW w:w="1648" w:type="dxa"/>
            <w:shd w:val="clear" w:color="auto" w:fill="auto"/>
          </w:tcPr>
          <w:p w14:paraId="44DDFC3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71789948" w14:textId="3F211045" w:rsidR="00B07BA4" w:rsidRPr="00040445" w:rsidRDefault="00B07BA4" w:rsidP="00087102">
            <w:pPr>
              <w:spacing w:after="120"/>
              <w:ind w:firstLine="0"/>
              <w:jc w:val="both"/>
              <w:rPr>
                <w:rFonts w:eastAsia="Times New Roman"/>
                <w:i/>
              </w:rPr>
            </w:pPr>
            <w:r w:rsidRPr="00040445">
              <w:rPr>
                <w:rFonts w:eastAsia="Times New Roman"/>
                <w:szCs w:val="24"/>
              </w:rPr>
              <w:t>Được q</w:t>
            </w:r>
            <w:r w:rsidR="00F45E5E" w:rsidRPr="00040445">
              <w:rPr>
                <w:rFonts w:eastAsia="Times New Roman"/>
                <w:szCs w:val="24"/>
              </w:rPr>
              <w:t xml:space="preserve">uy định tại các Khoản </w:t>
            </w:r>
            <w:r w:rsidR="00087102" w:rsidRPr="00040445">
              <w:rPr>
                <w:rFonts w:eastAsia="Times New Roman"/>
                <w:szCs w:val="24"/>
              </w:rPr>
              <w:t>2</w:t>
            </w:r>
            <w:r w:rsidR="00F45E5E" w:rsidRPr="00040445">
              <w:rPr>
                <w:rFonts w:eastAsia="Times New Roman"/>
                <w:szCs w:val="24"/>
              </w:rPr>
              <w:t xml:space="preserve">, Điều </w:t>
            </w:r>
            <w:r w:rsidR="00087102" w:rsidRPr="00040445">
              <w:rPr>
                <w:rFonts w:eastAsia="Times New Roman"/>
                <w:szCs w:val="24"/>
              </w:rPr>
              <w:t>7</w:t>
            </w:r>
            <w:r w:rsidR="00F45E5E"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41289325" w14:textId="77777777" w:rsidTr="009D5E35">
        <w:tc>
          <w:tcPr>
            <w:tcW w:w="1648" w:type="dxa"/>
            <w:shd w:val="clear" w:color="auto" w:fill="auto"/>
          </w:tcPr>
          <w:p w14:paraId="3EFEE52C"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lastRenderedPageBreak/>
              <w:t>Phương án</w:t>
            </w:r>
          </w:p>
        </w:tc>
        <w:tc>
          <w:tcPr>
            <w:tcW w:w="7640" w:type="dxa"/>
            <w:shd w:val="clear" w:color="auto" w:fill="auto"/>
          </w:tcPr>
          <w:p w14:paraId="53AA96C2"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Thiết kế an toàn hệ thống thông tin</w:t>
            </w:r>
          </w:p>
          <w:p w14:paraId="52667F25" w14:textId="0B02CB0F" w:rsidR="001613E3" w:rsidRPr="00040445" w:rsidRDefault="00196AA5" w:rsidP="009D5E35">
            <w:pPr>
              <w:spacing w:after="120" w:line="288" w:lineRule="auto"/>
              <w:ind w:firstLine="0"/>
              <w:jc w:val="both"/>
              <w:rPr>
                <w:rFonts w:eastAsia="Times New Roman"/>
                <w:szCs w:val="24"/>
              </w:rPr>
            </w:pPr>
            <w:r w:rsidRPr="00040445">
              <w:t>Khi hệ thống thông tin có thay đổi thiết kế cần đánh giá lại tính phù hợp của phương án bảo đảm an toàn thông tin để kịp thời sửa đổi, bổ sung.</w:t>
            </w:r>
          </w:p>
        </w:tc>
      </w:tr>
    </w:tbl>
    <w:p w14:paraId="4CA1D113" w14:textId="77777777" w:rsidR="001613E3" w:rsidRPr="00040445" w:rsidRDefault="001613E3" w:rsidP="001B1393">
      <w:pPr>
        <w:pStyle w:val="Heading3"/>
        <w:ind w:firstLine="709"/>
      </w:pPr>
      <w:r w:rsidRPr="00040445">
        <w:t xml:space="preserve"> Phát triển phần mềm thuê khoán</w:t>
      </w:r>
    </w:p>
    <w:p w14:paraId="601B4DE8" w14:textId="4200C1D2" w:rsidR="006838F3" w:rsidRPr="00040445" w:rsidRDefault="006838F3" w:rsidP="001B1393">
      <w:pPr>
        <w:ind w:firstLine="709"/>
        <w:rPr>
          <w:i/>
        </w:rPr>
      </w:pPr>
      <w:r w:rsidRPr="00040445">
        <w:rPr>
          <w:i/>
        </w:rPr>
        <w:t>(Hệ thống</w:t>
      </w:r>
      <w:r w:rsidR="00B0247D" w:rsidRPr="00040445">
        <w:rPr>
          <w:i/>
        </w:rPr>
        <w:t xml:space="preserve"> </w:t>
      </w:r>
      <w:r w:rsidR="00E139E3" w:rsidRPr="00040445">
        <w:rPr>
          <w:i/>
        </w:rPr>
        <w:t>mạng nội bộ</w:t>
      </w:r>
      <w:r w:rsidR="00B0247D" w:rsidRPr="00040445">
        <w:rPr>
          <w:i/>
        </w:rPr>
        <w:t xml:space="preserve"> không bao gồm phần mềm nên không thuyết minh yêu cầu này)</w:t>
      </w:r>
    </w:p>
    <w:p w14:paraId="687409A2" w14:textId="61D76244" w:rsidR="006C61B7" w:rsidRPr="00040445" w:rsidRDefault="001613E3" w:rsidP="001B1393">
      <w:pPr>
        <w:pStyle w:val="Heading2"/>
        <w:ind w:firstLine="709"/>
      </w:pPr>
      <w:bookmarkStart w:id="48" w:name="_Toc118471284"/>
      <w:r w:rsidRPr="00040445">
        <w:t>Quản lý vận hành hệ thống thông tin</w:t>
      </w:r>
      <w:bookmarkEnd w:id="48"/>
    </w:p>
    <w:p w14:paraId="3006B2FF" w14:textId="484B0FDC" w:rsidR="001613E3" w:rsidRPr="00040445" w:rsidRDefault="001613E3" w:rsidP="001B1393">
      <w:pPr>
        <w:pStyle w:val="Heading3"/>
        <w:ind w:firstLine="709"/>
      </w:pPr>
      <w:r w:rsidRPr="00040445">
        <w:t>Quản lý an toàn mạng</w:t>
      </w:r>
    </w:p>
    <w:p w14:paraId="0C0DA773" w14:textId="77777777" w:rsidR="001613E3" w:rsidRPr="00040445" w:rsidRDefault="001613E3" w:rsidP="001B1393">
      <w:pPr>
        <w:pStyle w:val="Heading4"/>
        <w:ind w:firstLine="709"/>
        <w:rPr>
          <w:noProof/>
        </w:rPr>
      </w:pPr>
      <w:r w:rsidRPr="00040445">
        <w:rPr>
          <w:noProof/>
        </w:rPr>
        <w:t>Quản lý, vận hành hoạt động bình thường của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299"/>
      </w:tblGrid>
      <w:tr w:rsidR="00040445" w:rsidRPr="00040445" w14:paraId="70F79C7B" w14:textId="77777777" w:rsidTr="009D5E35">
        <w:tc>
          <w:tcPr>
            <w:tcW w:w="1649" w:type="dxa"/>
            <w:shd w:val="clear" w:color="auto" w:fill="auto"/>
          </w:tcPr>
          <w:p w14:paraId="02DD8CD8"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39" w:type="dxa"/>
            <w:shd w:val="clear" w:color="auto" w:fill="auto"/>
          </w:tcPr>
          <w:p w14:paraId="0870F870"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quản lý, vận hành hoạt động bình thường của hệ thống</w:t>
            </w:r>
          </w:p>
        </w:tc>
      </w:tr>
      <w:tr w:rsidR="00040445" w:rsidRPr="00040445" w14:paraId="385B9D3F" w14:textId="77777777" w:rsidTr="009D5E35">
        <w:tc>
          <w:tcPr>
            <w:tcW w:w="1649" w:type="dxa"/>
            <w:shd w:val="clear" w:color="auto" w:fill="auto"/>
          </w:tcPr>
          <w:p w14:paraId="663B0991"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39" w:type="dxa"/>
            <w:shd w:val="clear" w:color="auto" w:fill="auto"/>
          </w:tcPr>
          <w:p w14:paraId="2C2591EB" w14:textId="4D64D73F" w:rsidR="001613E3" w:rsidRPr="00040445" w:rsidRDefault="00111210" w:rsidP="00376535">
            <w:pPr>
              <w:spacing w:after="120"/>
              <w:ind w:firstLine="0"/>
              <w:jc w:val="both"/>
              <w:rPr>
                <w:rFonts w:eastAsia="Times New Roman"/>
                <w:szCs w:val="24"/>
              </w:rPr>
            </w:pPr>
            <w:r w:rsidRPr="00040445">
              <w:rPr>
                <w:rFonts w:eastAsia="Times New Roman"/>
                <w:szCs w:val="24"/>
              </w:rPr>
              <w:t xml:space="preserve">Được quy định tại Điều </w:t>
            </w:r>
            <w:r w:rsidR="00376535" w:rsidRPr="00040445">
              <w:rPr>
                <w:rFonts w:eastAsia="Times New Roman"/>
                <w:szCs w:val="24"/>
              </w:rPr>
              <w:t>9</w:t>
            </w:r>
            <w:r w:rsidR="00F45E5E"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061AEA78" w14:textId="77777777" w:rsidTr="001B1393">
        <w:trPr>
          <w:trHeight w:val="5412"/>
        </w:trPr>
        <w:tc>
          <w:tcPr>
            <w:tcW w:w="1649" w:type="dxa"/>
            <w:shd w:val="clear" w:color="auto" w:fill="auto"/>
          </w:tcPr>
          <w:p w14:paraId="2DAC3F3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39" w:type="dxa"/>
            <w:shd w:val="clear" w:color="auto" w:fill="auto"/>
          </w:tcPr>
          <w:p w14:paraId="3C7A484F" w14:textId="77777777" w:rsidR="001C618B" w:rsidRPr="00040445" w:rsidRDefault="001C618B" w:rsidP="001C618B">
            <w:pPr>
              <w:pStyle w:val="Nomal-Tuan-No"/>
              <w:numPr>
                <w:ilvl w:val="0"/>
                <w:numId w:val="0"/>
              </w:numPr>
              <w:spacing w:line="360" w:lineRule="exact"/>
              <w:ind w:firstLine="567"/>
              <w:rPr>
                <w:color w:val="auto"/>
              </w:rPr>
            </w:pPr>
            <w:r w:rsidRPr="00040445">
              <w:rPr>
                <w:color w:val="auto"/>
              </w:rPr>
              <w:t>1</w:t>
            </w:r>
            <w:r w:rsidRPr="00040445">
              <w:rPr>
                <w:color w:val="auto"/>
                <w:lang w:val="en-US"/>
              </w:rPr>
              <w:t xml:space="preserve">. Công chức, viên chức và người lao động trong cơ quan khi </w:t>
            </w:r>
            <w:r w:rsidRPr="00040445">
              <w:rPr>
                <w:color w:val="auto"/>
              </w:rPr>
              <w:t xml:space="preserve">sử dụng máy tính trong mạng nội bộ không </w:t>
            </w:r>
            <w:r w:rsidRPr="00040445">
              <w:rPr>
                <w:color w:val="auto"/>
                <w:lang w:val="en-US"/>
              </w:rPr>
              <w:t xml:space="preserve">được </w:t>
            </w:r>
            <w:r w:rsidRPr="00040445">
              <w:rPr>
                <w:color w:val="auto"/>
              </w:rPr>
              <w:t>tự ý thay đổi địa chỉ IP và địa chỉ Default gateway đã được cấp</w:t>
            </w:r>
            <w:r w:rsidRPr="00040445">
              <w:rPr>
                <w:color w:val="auto"/>
                <w:lang w:val="en-US"/>
              </w:rPr>
              <w:t xml:space="preserve"> mặc định.</w:t>
            </w:r>
          </w:p>
          <w:p w14:paraId="3A34C475" w14:textId="77777777" w:rsidR="001C618B" w:rsidRPr="00040445" w:rsidRDefault="001C618B" w:rsidP="001C618B">
            <w:pPr>
              <w:pStyle w:val="Nomal-Tuan-No"/>
              <w:numPr>
                <w:ilvl w:val="0"/>
                <w:numId w:val="0"/>
              </w:numPr>
              <w:spacing w:line="360" w:lineRule="exact"/>
              <w:ind w:firstLine="567"/>
              <w:rPr>
                <w:color w:val="auto"/>
              </w:rPr>
            </w:pPr>
            <w:r w:rsidRPr="00040445">
              <w:rPr>
                <w:color w:val="auto"/>
              </w:rPr>
              <w:t>2</w:t>
            </w:r>
            <w:r w:rsidRPr="00040445">
              <w:rPr>
                <w:color w:val="auto"/>
                <w:lang w:val="en-US"/>
              </w:rPr>
              <w:t xml:space="preserve">. Không được tự ý </w:t>
            </w:r>
            <w:r w:rsidRPr="00040445">
              <w:rPr>
                <w:color w:val="auto"/>
              </w:rPr>
              <w:t>lắp đặt các thiết bị thu, phát sóng Wifi (Access Point</w:t>
            </w:r>
            <w:r w:rsidRPr="00040445">
              <w:rPr>
                <w:color w:val="auto"/>
                <w:lang w:val="en-US"/>
              </w:rPr>
              <w:t>, Router Wifi)</w:t>
            </w:r>
            <w:r w:rsidRPr="00040445">
              <w:rPr>
                <w:color w:val="auto"/>
              </w:rPr>
              <w:t xml:space="preserve"> vào mạng</w:t>
            </w:r>
            <w:r w:rsidRPr="00040445">
              <w:rPr>
                <w:color w:val="auto"/>
                <w:lang w:val="en-US"/>
              </w:rPr>
              <w:t xml:space="preserve"> </w:t>
            </w:r>
            <w:r w:rsidRPr="00040445">
              <w:rPr>
                <w:color w:val="auto"/>
              </w:rPr>
              <w:t xml:space="preserve">khi chưa </w:t>
            </w:r>
            <w:r w:rsidRPr="00040445">
              <w:rPr>
                <w:color w:val="auto"/>
                <w:lang w:val="en-US"/>
              </w:rPr>
              <w:t>thống nhất với</w:t>
            </w:r>
            <w:r w:rsidRPr="00040445">
              <w:rPr>
                <w:color w:val="auto"/>
              </w:rPr>
              <w:t xml:space="preserve"> </w:t>
            </w:r>
            <w:r w:rsidRPr="00040445">
              <w:rPr>
                <w:color w:val="auto"/>
                <w:lang w:val="en-US"/>
              </w:rPr>
              <w:t xml:space="preserve">Đơn vị vận hành mạng nội bộ. </w:t>
            </w:r>
          </w:p>
          <w:p w14:paraId="15619A78" w14:textId="77777777" w:rsidR="001C618B" w:rsidRPr="00040445" w:rsidRDefault="001C618B" w:rsidP="001C618B">
            <w:pPr>
              <w:pStyle w:val="Nomal-Tuan-No"/>
              <w:numPr>
                <w:ilvl w:val="0"/>
                <w:numId w:val="0"/>
              </w:numPr>
              <w:spacing w:line="360" w:lineRule="exact"/>
              <w:ind w:firstLine="567"/>
              <w:rPr>
                <w:color w:val="auto"/>
                <w:spacing w:val="-4"/>
                <w:lang w:val="en-US"/>
              </w:rPr>
            </w:pPr>
            <w:r w:rsidRPr="00040445">
              <w:rPr>
                <w:color w:val="auto"/>
                <w:spacing w:val="-4"/>
              </w:rPr>
              <w:t>3</w:t>
            </w:r>
            <w:r w:rsidRPr="00040445">
              <w:rPr>
                <w:color w:val="auto"/>
                <w:spacing w:val="-4"/>
                <w:lang w:val="en-US"/>
              </w:rPr>
              <w:t>. Thiết bị m</w:t>
            </w:r>
            <w:r w:rsidRPr="00040445">
              <w:rPr>
                <w:color w:val="auto"/>
                <w:spacing w:val="-4"/>
              </w:rPr>
              <w:t>ạng không dây</w:t>
            </w:r>
            <w:r w:rsidRPr="00040445">
              <w:rPr>
                <w:color w:val="auto"/>
                <w:spacing w:val="-4"/>
                <w:lang w:val="en-US"/>
              </w:rPr>
              <w:t xml:space="preserve"> </w:t>
            </w:r>
            <w:r w:rsidRPr="00040445">
              <w:rPr>
                <w:color w:val="auto"/>
                <w:spacing w:val="-4"/>
              </w:rPr>
              <w:t xml:space="preserve">trong </w:t>
            </w:r>
            <w:r w:rsidRPr="00040445">
              <w:rPr>
                <w:color w:val="auto"/>
                <w:spacing w:val="-4"/>
                <w:lang w:val="en-US"/>
              </w:rPr>
              <w:t xml:space="preserve">mạng </w:t>
            </w:r>
            <w:r w:rsidRPr="00040445">
              <w:rPr>
                <w:color w:val="auto"/>
                <w:spacing w:val="-4"/>
              </w:rPr>
              <w:t xml:space="preserve">nội bộ </w:t>
            </w:r>
            <w:r w:rsidRPr="00040445">
              <w:rPr>
                <w:color w:val="auto"/>
                <w:spacing w:val="-4"/>
                <w:lang w:val="en-US"/>
              </w:rPr>
              <w:t>phải được</w:t>
            </w:r>
            <w:r w:rsidRPr="00040445">
              <w:rPr>
                <w:color w:val="auto"/>
                <w:spacing w:val="-4"/>
              </w:rPr>
              <w:t xml:space="preserve"> đặt mật khẩu truy cập, </w:t>
            </w:r>
            <w:r w:rsidRPr="00040445">
              <w:rPr>
                <w:color w:val="auto"/>
                <w:spacing w:val="-4"/>
                <w:lang w:val="en-US"/>
              </w:rPr>
              <w:t xml:space="preserve">thường xuyên </w:t>
            </w:r>
            <w:r w:rsidRPr="00040445">
              <w:rPr>
                <w:color w:val="auto"/>
                <w:spacing w:val="-4"/>
              </w:rPr>
              <w:t>thay đổi</w:t>
            </w:r>
            <w:r w:rsidRPr="00040445">
              <w:rPr>
                <w:color w:val="auto"/>
                <w:spacing w:val="-4"/>
                <w:lang w:val="en-US"/>
              </w:rPr>
              <w:t>; sao lưu các tập tin cấu hình hệ thống của các thiết bị quan trọng để sẵn sàng khôi phục khi xảy ra sự cố</w:t>
            </w:r>
            <w:r w:rsidRPr="00040445">
              <w:rPr>
                <w:color w:val="auto"/>
                <w:spacing w:val="-4"/>
              </w:rPr>
              <w:t>.</w:t>
            </w:r>
          </w:p>
          <w:p w14:paraId="5C6F9887" w14:textId="77777777" w:rsidR="001C618B" w:rsidRPr="00040445" w:rsidRDefault="001C618B" w:rsidP="001C618B">
            <w:pPr>
              <w:pStyle w:val="Nomal-Tuan-No"/>
              <w:numPr>
                <w:ilvl w:val="0"/>
                <w:numId w:val="0"/>
              </w:numPr>
              <w:spacing w:line="360" w:lineRule="exact"/>
              <w:ind w:firstLine="567"/>
              <w:rPr>
                <w:color w:val="auto"/>
              </w:rPr>
            </w:pPr>
            <w:r w:rsidRPr="00040445">
              <w:rPr>
                <w:color w:val="auto"/>
                <w:spacing w:val="-4"/>
              </w:rPr>
              <w:t>4</w:t>
            </w:r>
            <w:r w:rsidRPr="00040445">
              <w:rPr>
                <w:color w:val="auto"/>
                <w:spacing w:val="-4"/>
                <w:lang w:val="en-US"/>
              </w:rPr>
              <w:t>. K</w:t>
            </w:r>
            <w:r w:rsidRPr="00040445">
              <w:rPr>
                <w:color w:val="auto"/>
              </w:rPr>
              <w:t>hông cung cấp mật khẩu</w:t>
            </w:r>
            <w:r w:rsidRPr="00040445">
              <w:rPr>
                <w:color w:val="auto"/>
                <w:lang w:val="en-US"/>
              </w:rPr>
              <w:t xml:space="preserve"> của các thiết bị phát sóng Wifi trong mạng nội bộ ra bên ngoài, </w:t>
            </w:r>
            <w:r w:rsidRPr="00040445">
              <w:rPr>
                <w:color w:val="auto"/>
              </w:rPr>
              <w:t xml:space="preserve">trừ </w:t>
            </w:r>
            <w:r w:rsidRPr="00040445">
              <w:rPr>
                <w:color w:val="auto"/>
                <w:lang w:val="en-US"/>
              </w:rPr>
              <w:t>các</w:t>
            </w:r>
            <w:r w:rsidRPr="00040445">
              <w:rPr>
                <w:color w:val="auto"/>
              </w:rPr>
              <w:t xml:space="preserve"> đoàn công tác đến làm việc trực tiếp với đơn vị.</w:t>
            </w:r>
          </w:p>
          <w:p w14:paraId="403B4FF4" w14:textId="77777777" w:rsidR="001C618B" w:rsidRPr="00040445" w:rsidRDefault="001C618B" w:rsidP="001C618B">
            <w:pPr>
              <w:pStyle w:val="Nomal-Tuan-No"/>
              <w:numPr>
                <w:ilvl w:val="0"/>
                <w:numId w:val="0"/>
              </w:numPr>
              <w:spacing w:line="360" w:lineRule="exact"/>
              <w:ind w:firstLine="567"/>
              <w:rPr>
                <w:color w:val="auto"/>
              </w:rPr>
            </w:pPr>
            <w:r w:rsidRPr="00040445">
              <w:rPr>
                <w:color w:val="auto"/>
              </w:rPr>
              <w:t>5</w:t>
            </w:r>
            <w:r w:rsidRPr="00040445">
              <w:rPr>
                <w:color w:val="auto"/>
                <w:lang w:val="en-US"/>
              </w:rPr>
              <w:t xml:space="preserve">. </w:t>
            </w:r>
            <w:r w:rsidRPr="00040445">
              <w:rPr>
                <w:color w:val="auto"/>
              </w:rPr>
              <w:t>Việc sử dụng mạng riêng ảo (VPN - Virtual Private Network</w:t>
            </w:r>
            <w:r w:rsidRPr="00040445">
              <w:rPr>
                <w:color w:val="auto"/>
                <w:lang w:val="en-US"/>
              </w:rPr>
              <w:t>)</w:t>
            </w:r>
            <w:r w:rsidRPr="00040445">
              <w:rPr>
                <w:color w:val="auto"/>
              </w:rPr>
              <w:t xml:space="preserve"> khi có nhu cầu làm việc từ xa, </w:t>
            </w:r>
            <w:r w:rsidRPr="00040445">
              <w:rPr>
                <w:color w:val="auto"/>
                <w:lang w:val="en-US"/>
              </w:rPr>
              <w:t>bắt buộc phải</w:t>
            </w:r>
            <w:r w:rsidRPr="00040445">
              <w:rPr>
                <w:color w:val="auto"/>
              </w:rPr>
              <w:t xml:space="preserve"> đặt mật khẩu với độ an toàn cao</w:t>
            </w:r>
            <w:r w:rsidRPr="00040445">
              <w:rPr>
                <w:color w:val="auto"/>
                <w:lang w:val="en-US"/>
              </w:rPr>
              <w:t xml:space="preserve"> theo quy định tại Khoản 7, Điều 10</w:t>
            </w:r>
            <w:r w:rsidRPr="00040445">
              <w:rPr>
                <w:color w:val="auto"/>
              </w:rPr>
              <w:t xml:space="preserve"> và thay đổi mật khẩu </w:t>
            </w:r>
            <w:r w:rsidRPr="00040445">
              <w:rPr>
                <w:color w:val="auto"/>
                <w:lang w:val="en-US"/>
              </w:rPr>
              <w:t>tối thiểu 03 lần/tháng.</w:t>
            </w:r>
          </w:p>
          <w:p w14:paraId="1DC0BCE2" w14:textId="7C0BB9D5" w:rsidR="001613E3" w:rsidRPr="00040445" w:rsidRDefault="001C618B" w:rsidP="001C618B">
            <w:pPr>
              <w:pStyle w:val="Nomal-Tuan-No"/>
              <w:numPr>
                <w:ilvl w:val="0"/>
                <w:numId w:val="0"/>
              </w:numPr>
              <w:spacing w:line="360" w:lineRule="exact"/>
              <w:ind w:firstLine="567"/>
              <w:rPr>
                <w:color w:val="auto"/>
                <w:spacing w:val="-4"/>
              </w:rPr>
            </w:pPr>
            <w:r w:rsidRPr="00040445">
              <w:rPr>
                <w:color w:val="auto"/>
                <w:spacing w:val="-4"/>
              </w:rPr>
              <w:t>6</w:t>
            </w:r>
            <w:r w:rsidRPr="00040445">
              <w:rPr>
                <w:color w:val="auto"/>
                <w:spacing w:val="-4"/>
                <w:lang w:val="en-US"/>
              </w:rPr>
              <w:t xml:space="preserve">. </w:t>
            </w:r>
            <w:r w:rsidRPr="00040445">
              <w:rPr>
                <w:color w:val="auto"/>
                <w:spacing w:val="-4"/>
              </w:rPr>
              <w:t xml:space="preserve">Hạn chế </w:t>
            </w:r>
            <w:r w:rsidRPr="00040445">
              <w:rPr>
                <w:color w:val="auto"/>
                <w:spacing w:val="-4"/>
                <w:lang w:val="en-US"/>
              </w:rPr>
              <w:t xml:space="preserve">tối đa </w:t>
            </w:r>
            <w:r w:rsidRPr="00040445">
              <w:rPr>
                <w:color w:val="auto"/>
                <w:spacing w:val="-4"/>
              </w:rPr>
              <w:t>sử dụng chức năng chia sẻ tài nguyên</w:t>
            </w:r>
            <w:r w:rsidRPr="00040445">
              <w:rPr>
                <w:color w:val="auto"/>
                <w:spacing w:val="-4"/>
                <w:lang w:val="en-US"/>
              </w:rPr>
              <w:t xml:space="preserve"> trên các máy tính cá nhân</w:t>
            </w:r>
            <w:r w:rsidRPr="00040445">
              <w:rPr>
                <w:color w:val="auto"/>
                <w:spacing w:val="-4"/>
              </w:rPr>
              <w:t xml:space="preserve"> (sharing)</w:t>
            </w:r>
            <w:r w:rsidRPr="00040445">
              <w:rPr>
                <w:color w:val="auto"/>
                <w:spacing w:val="-4"/>
                <w:lang w:val="en-US"/>
              </w:rPr>
              <w:t>,</w:t>
            </w:r>
            <w:r w:rsidRPr="00040445">
              <w:rPr>
                <w:color w:val="auto"/>
                <w:spacing w:val="-4"/>
              </w:rPr>
              <w:t xml:space="preserve"> trừ máy in</w:t>
            </w:r>
            <w:r w:rsidRPr="00040445">
              <w:rPr>
                <w:color w:val="auto"/>
                <w:spacing w:val="-4"/>
                <w:lang w:val="en-US"/>
              </w:rPr>
              <w:t>. Trường hợp cần thiết</w:t>
            </w:r>
            <w:r w:rsidRPr="00040445">
              <w:rPr>
                <w:color w:val="auto"/>
                <w:spacing w:val="-4"/>
              </w:rPr>
              <w:t xml:space="preserve"> sử dụng chức năng này</w:t>
            </w:r>
            <w:r w:rsidRPr="00040445">
              <w:rPr>
                <w:color w:val="auto"/>
                <w:spacing w:val="-4"/>
                <w:lang w:val="en-US"/>
              </w:rPr>
              <w:t>,</w:t>
            </w:r>
            <w:r w:rsidRPr="00040445">
              <w:rPr>
                <w:color w:val="auto"/>
                <w:spacing w:val="-4"/>
              </w:rPr>
              <w:t xml:space="preserve"> </w:t>
            </w:r>
            <w:r w:rsidRPr="00040445">
              <w:rPr>
                <w:color w:val="auto"/>
                <w:spacing w:val="-4"/>
                <w:lang w:val="en-US"/>
              </w:rPr>
              <w:t xml:space="preserve">bắt buộc phải thiết lập </w:t>
            </w:r>
            <w:r w:rsidRPr="00040445">
              <w:rPr>
                <w:color w:val="auto"/>
                <w:spacing w:val="-4"/>
              </w:rPr>
              <w:t>mật khẩu và thực hiện việc thu hồi chức năng này khi đã sử dụng xong.</w:t>
            </w:r>
          </w:p>
        </w:tc>
      </w:tr>
    </w:tbl>
    <w:p w14:paraId="51A1B231" w14:textId="77777777" w:rsidR="001613E3" w:rsidRPr="00040445" w:rsidRDefault="001613E3" w:rsidP="001613E3">
      <w:pPr>
        <w:ind w:firstLine="0"/>
      </w:pPr>
    </w:p>
    <w:p w14:paraId="433DEF45" w14:textId="77777777" w:rsidR="001613E3" w:rsidRPr="00040445" w:rsidRDefault="001613E3" w:rsidP="001B1393">
      <w:pPr>
        <w:pStyle w:val="Heading4"/>
        <w:ind w:firstLine="709"/>
        <w:rPr>
          <w:noProof/>
        </w:rPr>
      </w:pPr>
      <w:r w:rsidRPr="00040445">
        <w:rPr>
          <w:noProof/>
        </w:rPr>
        <w:t>Cập nhật; sao lưu dự phòng các tập tin cấu hình hệ thống và khôi phục hệ thống sau khi xảy ra sự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299"/>
      </w:tblGrid>
      <w:tr w:rsidR="00040445" w:rsidRPr="00040445" w14:paraId="1240BAEE" w14:textId="77777777" w:rsidTr="009D5E35">
        <w:tc>
          <w:tcPr>
            <w:tcW w:w="1649" w:type="dxa"/>
            <w:shd w:val="clear" w:color="auto" w:fill="auto"/>
          </w:tcPr>
          <w:p w14:paraId="3A11125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39" w:type="dxa"/>
            <w:shd w:val="clear" w:color="auto" w:fill="auto"/>
          </w:tcPr>
          <w:p w14:paraId="3BFA73FE"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cập nhật; sao lưu dự phòng các tập tin cấu hình hệ thống và khôi phục hệ thống sau khi xảy ra sự cố</w:t>
            </w:r>
          </w:p>
        </w:tc>
      </w:tr>
      <w:tr w:rsidR="00040445" w:rsidRPr="00040445" w14:paraId="5CD5C7B6" w14:textId="77777777" w:rsidTr="009D5E35">
        <w:tc>
          <w:tcPr>
            <w:tcW w:w="1649" w:type="dxa"/>
            <w:shd w:val="clear" w:color="auto" w:fill="auto"/>
          </w:tcPr>
          <w:p w14:paraId="58500644"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39" w:type="dxa"/>
            <w:shd w:val="clear" w:color="auto" w:fill="auto"/>
          </w:tcPr>
          <w:p w14:paraId="42C363BB" w14:textId="61815E1A" w:rsidR="001613E3" w:rsidRPr="00040445" w:rsidRDefault="001146E9" w:rsidP="00876616">
            <w:pPr>
              <w:spacing w:after="120"/>
              <w:ind w:firstLine="0"/>
              <w:jc w:val="both"/>
              <w:rPr>
                <w:rFonts w:eastAsia="Times New Roman"/>
                <w:szCs w:val="24"/>
              </w:rPr>
            </w:pPr>
            <w:r w:rsidRPr="00040445">
              <w:rPr>
                <w:rFonts w:eastAsia="Times New Roman"/>
                <w:szCs w:val="24"/>
              </w:rPr>
              <w:t xml:space="preserve">Được quy định tại </w:t>
            </w:r>
            <w:r w:rsidR="00876616" w:rsidRPr="00040445">
              <w:rPr>
                <w:rFonts w:eastAsia="Times New Roman"/>
                <w:szCs w:val="24"/>
              </w:rPr>
              <w:t xml:space="preserve">Khoản 3, </w:t>
            </w:r>
            <w:r w:rsidRPr="00040445">
              <w:rPr>
                <w:rFonts w:eastAsia="Times New Roman"/>
                <w:szCs w:val="24"/>
              </w:rPr>
              <w:t xml:space="preserve">Điều </w:t>
            </w:r>
            <w:r w:rsidR="00876616" w:rsidRPr="00040445">
              <w:rPr>
                <w:rFonts w:eastAsia="Times New Roman"/>
                <w:szCs w:val="24"/>
              </w:rPr>
              <w:t>9</w:t>
            </w:r>
            <w:r w:rsidR="00F45E5E"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0BC9372F" w14:textId="77777777" w:rsidTr="009D5E35">
        <w:tc>
          <w:tcPr>
            <w:tcW w:w="1649" w:type="dxa"/>
            <w:shd w:val="clear" w:color="auto" w:fill="auto"/>
          </w:tcPr>
          <w:p w14:paraId="105B7599"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39" w:type="dxa"/>
            <w:shd w:val="clear" w:color="auto" w:fill="auto"/>
          </w:tcPr>
          <w:p w14:paraId="1FBB3850" w14:textId="77777777" w:rsidR="001613E3" w:rsidRPr="00040445" w:rsidRDefault="001613E3" w:rsidP="00DF44D7">
            <w:pPr>
              <w:ind w:firstLine="0"/>
              <w:jc w:val="both"/>
            </w:pPr>
            <w:r w:rsidRPr="00040445">
              <w:t>Cập nhật, sao lưu dự phòng và khôi phục sau khi xảy ra sự cố:</w:t>
            </w:r>
          </w:p>
          <w:p w14:paraId="6C6C24B5" w14:textId="1AD74FB4" w:rsidR="001613E3" w:rsidRPr="00040445" w:rsidRDefault="00876616" w:rsidP="00DF44D7">
            <w:pPr>
              <w:ind w:firstLine="0"/>
              <w:jc w:val="both"/>
              <w:rPr>
                <w:rFonts w:eastAsia="Times New Roman"/>
                <w:szCs w:val="24"/>
                <w:lang w:val="en-GB"/>
              </w:rPr>
            </w:pPr>
            <w:r w:rsidRPr="00040445">
              <w:rPr>
                <w:spacing w:val="-4"/>
              </w:rPr>
              <w:t>Thiết bị mạng không dây trong mạng nội bộ phải được đặt mật khẩu truy cập, thường xuyên thay đổi; sao lưu các tập tin cấu hình hệ thống của các thiết bị quan trọng để sẵn sàng khôi phục khi xảy ra sự cố.</w:t>
            </w:r>
          </w:p>
        </w:tc>
      </w:tr>
    </w:tbl>
    <w:p w14:paraId="4156AA44" w14:textId="77777777" w:rsidR="001613E3" w:rsidRPr="00040445" w:rsidRDefault="001613E3" w:rsidP="001B1393">
      <w:pPr>
        <w:pStyle w:val="Heading4"/>
        <w:ind w:firstLine="709"/>
        <w:rPr>
          <w:noProof/>
        </w:rPr>
      </w:pPr>
      <w:r w:rsidRPr="00040445">
        <w:rPr>
          <w:noProof/>
        </w:rPr>
        <w:t>Truy cập và quản lý cấu hình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337"/>
      </w:tblGrid>
      <w:tr w:rsidR="00040445" w:rsidRPr="00040445" w14:paraId="483C19FD" w14:textId="77777777" w:rsidTr="009D5E35">
        <w:tc>
          <w:tcPr>
            <w:tcW w:w="888" w:type="pct"/>
            <w:shd w:val="clear" w:color="auto" w:fill="auto"/>
          </w:tcPr>
          <w:p w14:paraId="34CEC24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2" w:type="pct"/>
            <w:shd w:val="clear" w:color="auto" w:fill="auto"/>
          </w:tcPr>
          <w:p w14:paraId="7AFFF3E2"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Truy cập và quản lý cấu hình hệ thống</w:t>
            </w:r>
          </w:p>
        </w:tc>
      </w:tr>
      <w:tr w:rsidR="00040445" w:rsidRPr="00040445" w14:paraId="04521CAA" w14:textId="77777777" w:rsidTr="009D5E35">
        <w:tc>
          <w:tcPr>
            <w:tcW w:w="888" w:type="pct"/>
            <w:shd w:val="clear" w:color="auto" w:fill="auto"/>
          </w:tcPr>
          <w:p w14:paraId="44BDE689"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2" w:type="pct"/>
            <w:shd w:val="clear" w:color="auto" w:fill="auto"/>
          </w:tcPr>
          <w:p w14:paraId="31C59782" w14:textId="22AA8EB9" w:rsidR="001613E3" w:rsidRPr="00040445" w:rsidRDefault="00366BA5" w:rsidP="006B6513">
            <w:pPr>
              <w:spacing w:after="120"/>
              <w:ind w:firstLine="0"/>
              <w:jc w:val="both"/>
              <w:rPr>
                <w:rFonts w:eastAsia="Times New Roman"/>
                <w:szCs w:val="24"/>
              </w:rPr>
            </w:pPr>
            <w:r w:rsidRPr="00040445">
              <w:rPr>
                <w:rFonts w:eastAsia="Times New Roman"/>
                <w:szCs w:val="24"/>
              </w:rPr>
              <w:t xml:space="preserve">Được quy định tại </w:t>
            </w:r>
            <w:r w:rsidR="006B6513" w:rsidRPr="00040445">
              <w:rPr>
                <w:rFonts w:eastAsia="Times New Roman"/>
                <w:szCs w:val="24"/>
              </w:rPr>
              <w:t xml:space="preserve">Khoản 3, </w:t>
            </w:r>
            <w:r w:rsidRPr="00040445">
              <w:rPr>
                <w:rFonts w:eastAsia="Times New Roman"/>
                <w:szCs w:val="24"/>
              </w:rPr>
              <w:t xml:space="preserve">Điều </w:t>
            </w:r>
            <w:r w:rsidR="00B42EE5" w:rsidRPr="00040445">
              <w:rPr>
                <w:rFonts w:eastAsia="Times New Roman"/>
                <w:szCs w:val="24"/>
              </w:rPr>
              <w:t>10</w:t>
            </w:r>
            <w:r w:rsidR="006B6513"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75D73FF9" w14:textId="77777777" w:rsidTr="009D5E35">
        <w:tc>
          <w:tcPr>
            <w:tcW w:w="888" w:type="pct"/>
            <w:shd w:val="clear" w:color="auto" w:fill="auto"/>
          </w:tcPr>
          <w:p w14:paraId="5D224F5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2" w:type="pct"/>
            <w:shd w:val="clear" w:color="auto" w:fill="auto"/>
          </w:tcPr>
          <w:p w14:paraId="26AA7F02" w14:textId="6E9EBE24" w:rsidR="001613E3" w:rsidRPr="00040445" w:rsidRDefault="00FE42C1" w:rsidP="00366BA5">
            <w:pPr>
              <w:ind w:firstLine="0"/>
              <w:rPr>
                <w:lang w:val="en-GB"/>
              </w:rPr>
            </w:pPr>
            <w:r w:rsidRPr="00040445">
              <w:rPr>
                <w:spacing w:val="-4"/>
              </w:rPr>
              <w:t>Thiết bị mạng không dây trong mạng nội bộ phải được đặt mật khẩu truy cập, thường xuyên thay đổi; sao lưu các tập tin cấu hình hệ thống của các thiết bị quan trọng để sẵn sàng khôi phục khi xảy ra sự cố.</w:t>
            </w:r>
          </w:p>
        </w:tc>
      </w:tr>
    </w:tbl>
    <w:p w14:paraId="5DBE21E6" w14:textId="77777777" w:rsidR="001613E3" w:rsidRPr="00040445" w:rsidRDefault="001613E3" w:rsidP="001613E3">
      <w:pPr>
        <w:ind w:firstLine="0"/>
      </w:pPr>
    </w:p>
    <w:p w14:paraId="62276ADD" w14:textId="62AD162D" w:rsidR="001613E3" w:rsidRPr="00040445" w:rsidRDefault="001613E3" w:rsidP="001B1393">
      <w:pPr>
        <w:pStyle w:val="Heading3"/>
        <w:ind w:firstLine="709"/>
      </w:pPr>
      <w:r w:rsidRPr="00040445">
        <w:t>Quản lý an toàn máy chủ và ứng dụng</w:t>
      </w:r>
    </w:p>
    <w:p w14:paraId="403272A1" w14:textId="6D1EA5A9" w:rsidR="00B05376" w:rsidRPr="00040445" w:rsidRDefault="00B05376" w:rsidP="001B1393">
      <w:pPr>
        <w:ind w:firstLine="709"/>
        <w:rPr>
          <w:i/>
        </w:rPr>
      </w:pPr>
      <w:r w:rsidRPr="00040445">
        <w:rPr>
          <w:i/>
        </w:rPr>
        <w:t xml:space="preserve">(Hệ thống </w:t>
      </w:r>
      <w:r w:rsidR="00E139E3" w:rsidRPr="00040445">
        <w:rPr>
          <w:i/>
        </w:rPr>
        <w:t>mạng nội bộ</w:t>
      </w:r>
      <w:r w:rsidRPr="00040445">
        <w:rPr>
          <w:i/>
        </w:rPr>
        <w:t xml:space="preserve"> không bao gồm phần máy chủ và ứng dụng nên không thuyết minh yêu cầu này)</w:t>
      </w:r>
    </w:p>
    <w:p w14:paraId="480D2E78" w14:textId="30F5EE77" w:rsidR="001613E3" w:rsidRPr="00040445" w:rsidRDefault="001613E3" w:rsidP="001B1393">
      <w:pPr>
        <w:pStyle w:val="Heading3"/>
        <w:ind w:firstLine="709"/>
      </w:pPr>
      <w:r w:rsidRPr="00040445">
        <w:t>Quản lý an toàn dữ liệu</w:t>
      </w:r>
    </w:p>
    <w:p w14:paraId="3CBC7B67" w14:textId="77777777" w:rsidR="001613E3" w:rsidRPr="00040445" w:rsidRDefault="001613E3" w:rsidP="001B1393">
      <w:pPr>
        <w:pStyle w:val="Heading4"/>
        <w:ind w:firstLine="709"/>
      </w:pPr>
      <w:r w:rsidRPr="00040445">
        <w:t>Chính sách, quy trình dự phòng và khôi phục dữ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6FED9DCF" w14:textId="77777777" w:rsidTr="009D5E35">
        <w:tc>
          <w:tcPr>
            <w:tcW w:w="887" w:type="pct"/>
            <w:shd w:val="clear" w:color="auto" w:fill="auto"/>
          </w:tcPr>
          <w:p w14:paraId="25D6E5AD"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4035EDB9"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chính sách, quy trình dự phòng và khôi phục dữ liệu</w:t>
            </w:r>
          </w:p>
        </w:tc>
      </w:tr>
      <w:tr w:rsidR="00040445" w:rsidRPr="00040445" w14:paraId="5DB6C089" w14:textId="77777777" w:rsidTr="009D5E35">
        <w:tc>
          <w:tcPr>
            <w:tcW w:w="887" w:type="pct"/>
            <w:shd w:val="clear" w:color="auto" w:fill="auto"/>
          </w:tcPr>
          <w:p w14:paraId="09CBF29B"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1F7B7150" w14:textId="119D1736" w:rsidR="001613E3" w:rsidRPr="00040445" w:rsidRDefault="00FE285C" w:rsidP="005E3CBE">
            <w:pPr>
              <w:spacing w:after="120"/>
              <w:ind w:firstLine="0"/>
              <w:jc w:val="both"/>
              <w:rPr>
                <w:rFonts w:eastAsia="Times New Roman"/>
                <w:szCs w:val="24"/>
              </w:rPr>
            </w:pPr>
            <w:r w:rsidRPr="00040445">
              <w:rPr>
                <w:rFonts w:eastAsia="Times New Roman"/>
                <w:szCs w:val="24"/>
              </w:rPr>
              <w:t xml:space="preserve">Được quy định tại Điều </w:t>
            </w:r>
            <w:r w:rsidR="008320BF" w:rsidRPr="00040445">
              <w:rPr>
                <w:rFonts w:eastAsia="Times New Roman"/>
                <w:szCs w:val="24"/>
              </w:rPr>
              <w:t>11</w:t>
            </w:r>
            <w:r w:rsidR="00CE655A" w:rsidRPr="00040445">
              <w:rPr>
                <w:rFonts w:eastAsia="Times New Roman"/>
                <w:szCs w:val="24"/>
              </w:rPr>
              <w:t>,</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13637029" w14:textId="77777777" w:rsidTr="009D5E35">
        <w:tc>
          <w:tcPr>
            <w:tcW w:w="887" w:type="pct"/>
            <w:shd w:val="clear" w:color="auto" w:fill="auto"/>
          </w:tcPr>
          <w:p w14:paraId="470523A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00E2B52B" w14:textId="657EF91F" w:rsidR="00B6270C" w:rsidRPr="00040445" w:rsidRDefault="00D75C4E" w:rsidP="00B6270C">
            <w:pPr>
              <w:pStyle w:val="Nomal-Tuan-No"/>
              <w:numPr>
                <w:ilvl w:val="0"/>
                <w:numId w:val="0"/>
              </w:numPr>
              <w:spacing w:line="360" w:lineRule="exact"/>
              <w:ind w:firstLine="567"/>
              <w:rPr>
                <w:color w:val="auto"/>
                <w:lang w:val="en-US"/>
              </w:rPr>
            </w:pPr>
            <w:r w:rsidRPr="00040445">
              <w:rPr>
                <w:color w:val="auto"/>
                <w:lang w:val="en-US"/>
              </w:rPr>
              <w:t xml:space="preserve">1. </w:t>
            </w:r>
            <w:r w:rsidR="00B6270C" w:rsidRPr="00040445">
              <w:rPr>
                <w:color w:val="auto"/>
                <w:lang w:val="en-US"/>
              </w:rPr>
              <w:t>Các phòng, đơn vị được giao chủ trì quản lý, sử dụng hệ thống thông tin nào có trách nhiệm tự sao lưu dữ liệu cá nhân phục vụ công tác chuyên môn.</w:t>
            </w:r>
          </w:p>
          <w:p w14:paraId="144CD983" w14:textId="77777777" w:rsidR="00B6270C" w:rsidRPr="00040445" w:rsidRDefault="00B6270C" w:rsidP="00B6270C">
            <w:pPr>
              <w:pStyle w:val="Nomal-Tuan-No"/>
              <w:numPr>
                <w:ilvl w:val="0"/>
                <w:numId w:val="0"/>
              </w:numPr>
              <w:spacing w:line="360" w:lineRule="exact"/>
              <w:ind w:firstLine="567"/>
              <w:rPr>
                <w:color w:val="auto"/>
                <w:lang w:val="en-US"/>
              </w:rPr>
            </w:pPr>
            <w:r w:rsidRPr="00040445">
              <w:rPr>
                <w:color w:val="auto"/>
                <w:lang w:val="en-US"/>
              </w:rPr>
              <w:lastRenderedPageBreak/>
              <w:t>2. Với các dữ liệu của hệ thống thông tin nghiệp vụ dùng chung trong toàn cơ quan, Trung tâm Hạ tầng thông tin có trách nhiệm sao lưu dự phòng</w:t>
            </w:r>
            <w:r w:rsidRPr="00040445">
              <w:rPr>
                <w:color w:val="auto"/>
              </w:rPr>
              <w:t xml:space="preserve"> vào thiết bị lưu trữ chuyên dụng</w:t>
            </w:r>
            <w:r w:rsidRPr="00040445">
              <w:rPr>
                <w:color w:val="auto"/>
                <w:lang w:val="en-US"/>
              </w:rPr>
              <w:t>.</w:t>
            </w:r>
          </w:p>
          <w:p w14:paraId="77625BAA" w14:textId="4A3A2284" w:rsidR="001613E3" w:rsidRPr="00040445" w:rsidRDefault="00B6270C" w:rsidP="001E2E2A">
            <w:pPr>
              <w:pStyle w:val="Nomal-Tuan-No"/>
              <w:numPr>
                <w:ilvl w:val="0"/>
                <w:numId w:val="0"/>
              </w:numPr>
              <w:spacing w:line="360" w:lineRule="exact"/>
              <w:ind w:firstLine="567"/>
              <w:rPr>
                <w:color w:val="auto"/>
                <w:lang w:val="en-US"/>
              </w:rPr>
            </w:pPr>
            <w:r w:rsidRPr="00040445">
              <w:rPr>
                <w:color w:val="auto"/>
                <w:lang w:val="en-US"/>
              </w:rPr>
              <w:t>3. Định kỳ hoặc khi có thay đổi cấu hình trên hệ thống thực hiện quy trình sao lưu dự phòng: bản dự phòng hệ điều hành máy chủ, cơ sở dữ liệu; dữ liệu, thông tin nghiệp vụ và các dữ liệu quan trọng khác trên hệ thống (nếu có).</w:t>
            </w:r>
          </w:p>
        </w:tc>
      </w:tr>
    </w:tbl>
    <w:p w14:paraId="68D2A1D8" w14:textId="77777777" w:rsidR="001613E3" w:rsidRPr="00040445" w:rsidRDefault="001613E3" w:rsidP="001613E3">
      <w:pPr>
        <w:ind w:firstLine="0"/>
      </w:pPr>
    </w:p>
    <w:p w14:paraId="7397CA36" w14:textId="77777777" w:rsidR="001613E3" w:rsidRPr="00040445" w:rsidRDefault="001613E3" w:rsidP="001B1393">
      <w:pPr>
        <w:pStyle w:val="Heading4"/>
        <w:ind w:firstLine="709"/>
      </w:pPr>
      <w:r w:rsidRPr="00040445">
        <w:t>Định kỳ hoặc khi có thay đổi cấu hình trên hệ thống thực hiện quy trình sao lưu dự phòng: tập tin cấu hình hệ thống, bản dự phòng hệ điều hành máy chủ, cơ sở dữ liệu; dữ liệu, thông tin nghiệp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5A14C696" w14:textId="77777777" w:rsidTr="009D5E35">
        <w:tc>
          <w:tcPr>
            <w:tcW w:w="1648" w:type="dxa"/>
            <w:shd w:val="clear" w:color="auto" w:fill="auto"/>
          </w:tcPr>
          <w:p w14:paraId="2135654B"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187BA279" w14:textId="77777777" w:rsidR="001613E3" w:rsidRPr="00040445" w:rsidRDefault="001613E3" w:rsidP="001B1393">
            <w:pPr>
              <w:spacing w:after="120"/>
              <w:ind w:firstLine="0"/>
              <w:jc w:val="both"/>
              <w:rPr>
                <w:rFonts w:eastAsia="Times New Roman"/>
                <w:szCs w:val="24"/>
              </w:rPr>
            </w:pPr>
            <w:r w:rsidRPr="00040445">
              <w:rPr>
                <w:rFonts w:eastAsia="Times New Roman"/>
                <w:szCs w:val="24"/>
              </w:rPr>
              <w:t>Có quy định định kỳ hoặc khi có thay đổi cấu hình trên hệ thống thực hiện quy trình sao lưu dự phòng: tập tin cấu hình hệ thống, bản dự phòng hệ điều hành máy chủ, cơ sở dữ liệu; dữ liệu, thông tin nghiệp vụ</w:t>
            </w:r>
          </w:p>
        </w:tc>
      </w:tr>
      <w:tr w:rsidR="00040445" w:rsidRPr="00040445" w14:paraId="093D2F6D" w14:textId="77777777" w:rsidTr="009D5E35">
        <w:tc>
          <w:tcPr>
            <w:tcW w:w="1648" w:type="dxa"/>
            <w:shd w:val="clear" w:color="auto" w:fill="auto"/>
          </w:tcPr>
          <w:p w14:paraId="6A133F08"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7F660E3D" w14:textId="7D9C8933" w:rsidR="001613E3" w:rsidRPr="00040445" w:rsidRDefault="006827E9" w:rsidP="001E2E2A">
            <w:pPr>
              <w:spacing w:after="120"/>
              <w:ind w:firstLine="0"/>
              <w:jc w:val="both"/>
              <w:rPr>
                <w:rFonts w:eastAsia="Times New Roman"/>
                <w:szCs w:val="24"/>
              </w:rPr>
            </w:pPr>
            <w:r w:rsidRPr="00040445">
              <w:rPr>
                <w:rFonts w:eastAsia="Times New Roman"/>
                <w:szCs w:val="24"/>
              </w:rPr>
              <w:t xml:space="preserve">Được quy định tại </w:t>
            </w:r>
            <w:r w:rsidR="001E2E2A" w:rsidRPr="00040445">
              <w:rPr>
                <w:rFonts w:eastAsia="Times New Roman"/>
                <w:szCs w:val="24"/>
              </w:rPr>
              <w:t>Khoản 3</w:t>
            </w:r>
            <w:r w:rsidRPr="00040445">
              <w:rPr>
                <w:rFonts w:eastAsia="Times New Roman"/>
                <w:szCs w:val="24"/>
              </w:rPr>
              <w:t xml:space="preserve">, Điều </w:t>
            </w:r>
            <w:r w:rsidR="00B42EE5" w:rsidRPr="00040445">
              <w:rPr>
                <w:rFonts w:eastAsia="Times New Roman"/>
                <w:szCs w:val="24"/>
              </w:rPr>
              <w:t>1</w:t>
            </w:r>
            <w:r w:rsidR="001E2E2A" w:rsidRPr="00040445">
              <w:rPr>
                <w:rFonts w:eastAsia="Times New Roman"/>
                <w:szCs w:val="24"/>
              </w:rPr>
              <w:t>1</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3B7DDBF4" w14:textId="77777777" w:rsidTr="009D5E35">
        <w:tc>
          <w:tcPr>
            <w:tcW w:w="1648" w:type="dxa"/>
            <w:shd w:val="clear" w:color="auto" w:fill="auto"/>
          </w:tcPr>
          <w:p w14:paraId="0B51266B"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5D5FB3B4" w14:textId="3E5B974B" w:rsidR="001613E3" w:rsidRPr="00040445" w:rsidRDefault="00940938" w:rsidP="001B1393">
            <w:pPr>
              <w:spacing w:after="120"/>
              <w:ind w:firstLine="0"/>
              <w:jc w:val="both"/>
              <w:rPr>
                <w:rFonts w:eastAsia="Times New Roman"/>
                <w:szCs w:val="24"/>
              </w:rPr>
            </w:pPr>
            <w:r w:rsidRPr="00040445">
              <w:t>Định kỳ hoặc khi có thay đổi cấu hình trên hệ thống thực hiện quy trình sao lưu dự phòng: bản dự phòng hệ điều hành máy chủ, cơ sở dữ liệu; dữ liệu, thông tin nghiệp vụ và các dữ liệu quan trọng khác trên hệ thống (nếu có).</w:t>
            </w:r>
          </w:p>
        </w:tc>
      </w:tr>
    </w:tbl>
    <w:p w14:paraId="666BF821" w14:textId="30FAFC2E" w:rsidR="001613E3" w:rsidRPr="00040445" w:rsidRDefault="001613E3" w:rsidP="001B1393">
      <w:pPr>
        <w:pStyle w:val="Heading3"/>
        <w:ind w:firstLine="709"/>
      </w:pPr>
      <w:r w:rsidRPr="00040445">
        <w:t>Quản lý sự cố an toàn thông tin</w:t>
      </w:r>
    </w:p>
    <w:p w14:paraId="571AF7AF" w14:textId="77777777" w:rsidR="001613E3" w:rsidRPr="00040445" w:rsidRDefault="001613E3" w:rsidP="001B1393">
      <w:pPr>
        <w:pStyle w:val="Heading4"/>
        <w:ind w:firstLine="709"/>
      </w:pPr>
      <w:r w:rsidRPr="00040445">
        <w:t>Phân nhóm sự cố an toàn thông tin mạng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2D6C547A" w14:textId="77777777" w:rsidTr="009D5E35">
        <w:tc>
          <w:tcPr>
            <w:tcW w:w="887" w:type="pct"/>
            <w:shd w:val="clear" w:color="auto" w:fill="auto"/>
          </w:tcPr>
          <w:p w14:paraId="409CCB6B"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5A348F5A"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phân nhóm sự cố an toàn thông tin mạng</w:t>
            </w:r>
          </w:p>
        </w:tc>
      </w:tr>
      <w:tr w:rsidR="00040445" w:rsidRPr="00040445" w14:paraId="5CAD4A6B" w14:textId="77777777" w:rsidTr="009D5E35">
        <w:tc>
          <w:tcPr>
            <w:tcW w:w="887" w:type="pct"/>
            <w:shd w:val="clear" w:color="auto" w:fill="auto"/>
          </w:tcPr>
          <w:p w14:paraId="2FF18B90"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3C2E70E1" w14:textId="69C7FFC8" w:rsidR="001613E3" w:rsidRPr="00040445" w:rsidRDefault="00691BC9" w:rsidP="0019725A">
            <w:pPr>
              <w:spacing w:after="120"/>
              <w:ind w:firstLine="0"/>
              <w:jc w:val="both"/>
              <w:rPr>
                <w:rFonts w:eastAsia="Times New Roman"/>
                <w:szCs w:val="24"/>
              </w:rPr>
            </w:pPr>
            <w:r w:rsidRPr="00040445">
              <w:rPr>
                <w:rFonts w:eastAsia="Times New Roman"/>
                <w:szCs w:val="24"/>
              </w:rPr>
              <w:t xml:space="preserve">Được quy định tại </w:t>
            </w:r>
            <w:r w:rsidR="0019725A" w:rsidRPr="00040445">
              <w:rPr>
                <w:rFonts w:eastAsia="Times New Roman"/>
                <w:szCs w:val="24"/>
              </w:rPr>
              <w:t xml:space="preserve">Khoản 1, </w:t>
            </w:r>
            <w:r w:rsidRPr="00040445">
              <w:rPr>
                <w:rFonts w:eastAsia="Times New Roman"/>
                <w:szCs w:val="24"/>
              </w:rPr>
              <w:t xml:space="preserve">Điều </w:t>
            </w:r>
            <w:r w:rsidR="0019725A" w:rsidRPr="00040445">
              <w:rPr>
                <w:rFonts w:eastAsia="Times New Roman"/>
                <w:szCs w:val="24"/>
              </w:rPr>
              <w:t>13</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02F41B7F" w14:textId="77777777" w:rsidTr="009D5E35">
        <w:tc>
          <w:tcPr>
            <w:tcW w:w="887" w:type="pct"/>
            <w:shd w:val="clear" w:color="auto" w:fill="auto"/>
          </w:tcPr>
          <w:p w14:paraId="7F0CCD2C"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3851B4D5" w14:textId="77777777" w:rsidR="0019725A" w:rsidRPr="00040445" w:rsidRDefault="0019725A" w:rsidP="0019725A">
            <w:pPr>
              <w:pStyle w:val="Nomal-Tuan-No"/>
              <w:numPr>
                <w:ilvl w:val="0"/>
                <w:numId w:val="0"/>
              </w:numPr>
              <w:spacing w:line="360" w:lineRule="exact"/>
              <w:ind w:firstLine="567"/>
              <w:rPr>
                <w:color w:val="auto"/>
              </w:rPr>
            </w:pPr>
            <w:r w:rsidRPr="00040445">
              <w:rPr>
                <w:color w:val="auto"/>
                <w:lang w:val="en-US"/>
              </w:rPr>
              <w:t xml:space="preserve">1. </w:t>
            </w:r>
            <w:r w:rsidRPr="00040445">
              <w:rPr>
                <w:color w:val="auto"/>
              </w:rPr>
              <w:t>Phân loại mức độ nghiêm trọng của các sự cố, bao gồm:</w:t>
            </w:r>
          </w:p>
          <w:p w14:paraId="31930EEB" w14:textId="77777777" w:rsidR="0019725A" w:rsidRPr="00040445" w:rsidRDefault="0019725A" w:rsidP="0019725A">
            <w:pPr>
              <w:pStyle w:val="Nomal-Tuan-No"/>
              <w:numPr>
                <w:ilvl w:val="0"/>
                <w:numId w:val="0"/>
              </w:numPr>
              <w:spacing w:line="360" w:lineRule="exact"/>
              <w:ind w:firstLine="567"/>
              <w:rPr>
                <w:color w:val="auto"/>
              </w:rPr>
            </w:pPr>
            <w:r w:rsidRPr="00040445">
              <w:rPr>
                <w:color w:val="auto"/>
                <w:lang w:val="en-US"/>
              </w:rPr>
              <w:t xml:space="preserve">a) </w:t>
            </w:r>
            <w:r w:rsidRPr="00040445">
              <w:rPr>
                <w:color w:val="auto"/>
              </w:rPr>
              <w:t>Thấp: Sự cố gây ảnh hưởng cá nhân và không làm gián đoạn hay đình trệ hoạt</w:t>
            </w:r>
            <w:r w:rsidRPr="00040445">
              <w:rPr>
                <w:color w:val="auto"/>
                <w:lang w:val="en-US"/>
              </w:rPr>
              <w:t xml:space="preserve"> </w:t>
            </w:r>
            <w:r w:rsidRPr="00040445">
              <w:rPr>
                <w:color w:val="auto"/>
              </w:rPr>
              <w:t xml:space="preserve">động chính của các phòng, đơn vị thuộc Sở </w:t>
            </w:r>
            <w:r w:rsidRPr="00040445">
              <w:rPr>
                <w:color w:val="auto"/>
                <w:lang w:val="en-US"/>
              </w:rPr>
              <w:t>Thông tin và Truyền thông</w:t>
            </w:r>
            <w:r w:rsidRPr="00040445">
              <w:rPr>
                <w:color w:val="auto"/>
              </w:rPr>
              <w:t>.</w:t>
            </w:r>
          </w:p>
          <w:p w14:paraId="71B02868" w14:textId="77777777" w:rsidR="0019725A" w:rsidRPr="00040445" w:rsidRDefault="0019725A" w:rsidP="0019725A">
            <w:pPr>
              <w:pStyle w:val="Nomal-Tuan-No"/>
              <w:numPr>
                <w:ilvl w:val="0"/>
                <w:numId w:val="0"/>
              </w:numPr>
              <w:spacing w:line="360" w:lineRule="exact"/>
              <w:ind w:firstLine="567"/>
              <w:rPr>
                <w:color w:val="auto"/>
              </w:rPr>
            </w:pPr>
            <w:r w:rsidRPr="00040445">
              <w:rPr>
                <w:color w:val="auto"/>
                <w:lang w:val="en-US"/>
              </w:rPr>
              <w:t xml:space="preserve">b) </w:t>
            </w:r>
            <w:r w:rsidRPr="00040445">
              <w:rPr>
                <w:color w:val="auto"/>
              </w:rPr>
              <w:t xml:space="preserve">Trung bình: Sự cố ảnh hưởng đến một nhóm người dùng nhưng không gây gián đoán hay đình trệ hoạt động chính của các phòng, đơn vị thuộc Sở </w:t>
            </w:r>
            <w:r w:rsidRPr="00040445">
              <w:rPr>
                <w:color w:val="auto"/>
                <w:lang w:val="en-US"/>
              </w:rPr>
              <w:t>Thông tin và Truyền thông</w:t>
            </w:r>
            <w:r w:rsidRPr="00040445">
              <w:rPr>
                <w:color w:val="auto"/>
              </w:rPr>
              <w:t>.</w:t>
            </w:r>
          </w:p>
          <w:p w14:paraId="0E0B1239" w14:textId="77777777" w:rsidR="0019725A" w:rsidRPr="00040445" w:rsidRDefault="0019725A" w:rsidP="0019725A">
            <w:pPr>
              <w:pStyle w:val="Nomal-Tuan-No"/>
              <w:numPr>
                <w:ilvl w:val="0"/>
                <w:numId w:val="0"/>
              </w:numPr>
              <w:spacing w:line="360" w:lineRule="exact"/>
              <w:ind w:firstLine="567"/>
              <w:rPr>
                <w:color w:val="auto"/>
              </w:rPr>
            </w:pPr>
            <w:r w:rsidRPr="00040445">
              <w:rPr>
                <w:color w:val="auto"/>
                <w:lang w:val="en-US"/>
              </w:rPr>
              <w:t xml:space="preserve">c) </w:t>
            </w:r>
            <w:r w:rsidRPr="00040445">
              <w:rPr>
                <w:color w:val="auto"/>
              </w:rPr>
              <w:t xml:space="preserve">Cao: Sự cố làm cho thiết bị, phần mềm hay hệ thống không thể sử dụng được và gây ảnh hưởng đến một trong các </w:t>
            </w:r>
            <w:r w:rsidRPr="00040445">
              <w:rPr>
                <w:color w:val="auto"/>
              </w:rPr>
              <w:lastRenderedPageBreak/>
              <w:t xml:space="preserve">hoạt động chính của các phòng, đơn vị thuộc Sở </w:t>
            </w:r>
            <w:r w:rsidRPr="00040445">
              <w:rPr>
                <w:color w:val="auto"/>
                <w:lang w:val="en-US"/>
              </w:rPr>
              <w:t>Thông tin và Truyền thông</w:t>
            </w:r>
            <w:r w:rsidRPr="00040445">
              <w:rPr>
                <w:color w:val="auto"/>
              </w:rPr>
              <w:t>.</w:t>
            </w:r>
          </w:p>
          <w:p w14:paraId="29281D2D" w14:textId="2620D01B" w:rsidR="001613E3" w:rsidRPr="00040445" w:rsidRDefault="0019725A" w:rsidP="0091007B">
            <w:pPr>
              <w:pStyle w:val="Nomal-Tuan-No"/>
              <w:numPr>
                <w:ilvl w:val="0"/>
                <w:numId w:val="0"/>
              </w:numPr>
              <w:spacing w:line="360" w:lineRule="exact"/>
              <w:ind w:firstLine="567"/>
              <w:rPr>
                <w:color w:val="auto"/>
              </w:rPr>
            </w:pPr>
            <w:r w:rsidRPr="00040445">
              <w:rPr>
                <w:color w:val="auto"/>
                <w:lang w:val="en-US"/>
              </w:rPr>
              <w:t>d) Nghiêm trọng</w:t>
            </w:r>
            <w:r w:rsidRPr="00040445">
              <w:rPr>
                <w:color w:val="auto"/>
              </w:rPr>
              <w:t xml:space="preserve">: Sự cố ảnh hưởng </w:t>
            </w:r>
            <w:r w:rsidRPr="00040445">
              <w:rPr>
                <w:color w:val="auto"/>
                <w:lang w:val="en-US"/>
              </w:rPr>
              <w:t>l</w:t>
            </w:r>
            <w:r w:rsidRPr="00040445">
              <w:rPr>
                <w:color w:val="auto"/>
              </w:rPr>
              <w:t xml:space="preserve">iên tục </w:t>
            </w:r>
            <w:r w:rsidRPr="00040445">
              <w:rPr>
                <w:color w:val="auto"/>
                <w:lang w:val="en-US"/>
              </w:rPr>
              <w:t xml:space="preserve">đến </w:t>
            </w:r>
            <w:r w:rsidRPr="00040445">
              <w:rPr>
                <w:color w:val="auto"/>
              </w:rPr>
              <w:t xml:space="preserve">nhiều hoạt động chính của các phòng, đơn vị thuộc Sở </w:t>
            </w:r>
            <w:r w:rsidRPr="00040445">
              <w:rPr>
                <w:color w:val="auto"/>
                <w:lang w:val="en-US"/>
              </w:rPr>
              <w:t>Thông tin và Truyền thông</w:t>
            </w:r>
            <w:r w:rsidRPr="00040445">
              <w:rPr>
                <w:color w:val="auto"/>
              </w:rPr>
              <w:t>.</w:t>
            </w:r>
          </w:p>
        </w:tc>
      </w:tr>
    </w:tbl>
    <w:p w14:paraId="59EB9BDF" w14:textId="77777777" w:rsidR="001613E3" w:rsidRPr="00040445" w:rsidRDefault="001613E3" w:rsidP="001B1393">
      <w:pPr>
        <w:pStyle w:val="Heading4"/>
        <w:ind w:firstLine="709"/>
      </w:pPr>
      <w:r w:rsidRPr="00040445">
        <w:lastRenderedPageBreak/>
        <w:t>Phương án tiếp nhận, phát hiện, phân loại và xử lý ban đầu sự cố an toàn thông tin mạng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040445" w:rsidRPr="00040445" w14:paraId="60730DFC" w14:textId="77777777" w:rsidTr="009D5E35">
        <w:tc>
          <w:tcPr>
            <w:tcW w:w="1647" w:type="dxa"/>
            <w:shd w:val="clear" w:color="auto" w:fill="auto"/>
          </w:tcPr>
          <w:p w14:paraId="3EC7A921"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1" w:type="dxa"/>
            <w:shd w:val="clear" w:color="auto" w:fill="auto"/>
          </w:tcPr>
          <w:p w14:paraId="0CB03F24"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phương án tiếp nhận, phát hiện, phân loại và xử lý ban đầu sự cố an toàn thông tin mạng</w:t>
            </w:r>
          </w:p>
        </w:tc>
      </w:tr>
      <w:tr w:rsidR="00040445" w:rsidRPr="00040445" w14:paraId="08B8C467" w14:textId="77777777" w:rsidTr="009D5E35">
        <w:tc>
          <w:tcPr>
            <w:tcW w:w="1647" w:type="dxa"/>
            <w:shd w:val="clear" w:color="auto" w:fill="auto"/>
          </w:tcPr>
          <w:p w14:paraId="38EC6872"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1" w:type="dxa"/>
            <w:shd w:val="clear" w:color="auto" w:fill="auto"/>
          </w:tcPr>
          <w:p w14:paraId="36522741" w14:textId="4F742926" w:rsidR="001613E3" w:rsidRPr="00040445" w:rsidRDefault="00A45E7C" w:rsidP="0019426E">
            <w:pPr>
              <w:spacing w:after="120"/>
              <w:ind w:firstLine="0"/>
              <w:jc w:val="both"/>
              <w:rPr>
                <w:rFonts w:eastAsia="Times New Roman"/>
                <w:szCs w:val="24"/>
              </w:rPr>
            </w:pPr>
            <w:r w:rsidRPr="00040445">
              <w:rPr>
                <w:rFonts w:eastAsia="Times New Roman"/>
                <w:szCs w:val="24"/>
              </w:rPr>
              <w:t xml:space="preserve">Được quy định tại </w:t>
            </w:r>
            <w:r w:rsidR="0019426E" w:rsidRPr="00040445">
              <w:rPr>
                <w:rFonts w:eastAsia="Times New Roman"/>
                <w:szCs w:val="24"/>
              </w:rPr>
              <w:t xml:space="preserve">Khoản 2, </w:t>
            </w:r>
            <w:r w:rsidRPr="00040445">
              <w:rPr>
                <w:rFonts w:eastAsia="Times New Roman"/>
                <w:szCs w:val="24"/>
              </w:rPr>
              <w:t xml:space="preserve">Điều </w:t>
            </w:r>
            <w:r w:rsidR="0019426E" w:rsidRPr="00040445">
              <w:rPr>
                <w:rFonts w:eastAsia="Times New Roman"/>
                <w:szCs w:val="24"/>
              </w:rPr>
              <w:t>13</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650FCD23" w14:textId="77777777" w:rsidTr="009D5E35">
        <w:tc>
          <w:tcPr>
            <w:tcW w:w="1647" w:type="dxa"/>
            <w:shd w:val="clear" w:color="auto" w:fill="auto"/>
          </w:tcPr>
          <w:p w14:paraId="33536A7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1" w:type="dxa"/>
            <w:shd w:val="clear" w:color="auto" w:fill="auto"/>
          </w:tcPr>
          <w:p w14:paraId="4F64A89B" w14:textId="77777777" w:rsidR="00603F74" w:rsidRPr="00040445" w:rsidRDefault="00603F74" w:rsidP="00603F74">
            <w:pPr>
              <w:pStyle w:val="Nomal-Tuan-No"/>
              <w:numPr>
                <w:ilvl w:val="0"/>
                <w:numId w:val="0"/>
              </w:numPr>
              <w:spacing w:line="360" w:lineRule="exact"/>
              <w:ind w:firstLine="567"/>
              <w:rPr>
                <w:color w:val="auto"/>
              </w:rPr>
            </w:pPr>
            <w:r w:rsidRPr="00040445">
              <w:rPr>
                <w:color w:val="auto"/>
                <w:lang w:val="en-US"/>
              </w:rPr>
              <w:t xml:space="preserve">2. </w:t>
            </w:r>
            <w:r w:rsidRPr="00040445">
              <w:rPr>
                <w:color w:val="auto"/>
              </w:rPr>
              <w:t>Xử lý sự cố:</w:t>
            </w:r>
          </w:p>
          <w:p w14:paraId="63A529C8" w14:textId="77777777" w:rsidR="00603F74" w:rsidRPr="00040445" w:rsidRDefault="00603F74" w:rsidP="00603F74">
            <w:pPr>
              <w:pStyle w:val="Normal-Tuan"/>
              <w:spacing w:line="360" w:lineRule="exact"/>
              <w:rPr>
                <w:color w:val="auto"/>
                <w:spacing w:val="-2"/>
              </w:rPr>
            </w:pPr>
            <w:r w:rsidRPr="00040445">
              <w:rPr>
                <w:color w:val="auto"/>
                <w:spacing w:val="-2"/>
                <w:lang w:val="en-US"/>
              </w:rPr>
              <w:t xml:space="preserve">a) </w:t>
            </w:r>
            <w:r w:rsidRPr="00040445">
              <w:rPr>
                <w:color w:val="auto"/>
                <w:spacing w:val="-2"/>
              </w:rPr>
              <w:t xml:space="preserve">Khi có sự cố </w:t>
            </w:r>
            <w:r w:rsidRPr="00040445">
              <w:rPr>
                <w:color w:val="auto"/>
                <w:spacing w:val="-2"/>
                <w:lang w:val="en-US"/>
              </w:rPr>
              <w:t xml:space="preserve">tại Điểm a, b, Khoản 1 Điều này, </w:t>
            </w:r>
            <w:r w:rsidRPr="00040445">
              <w:rPr>
                <w:color w:val="auto"/>
                <w:spacing w:val="-2"/>
              </w:rPr>
              <w:t xml:space="preserve">công chức, viên chức, người lao động </w:t>
            </w:r>
            <w:r w:rsidRPr="00040445">
              <w:rPr>
                <w:color w:val="auto"/>
                <w:spacing w:val="-2"/>
                <w:lang w:val="en-US"/>
              </w:rPr>
              <w:t>có trách nhiệm</w:t>
            </w:r>
            <w:r w:rsidRPr="00040445">
              <w:rPr>
                <w:color w:val="auto"/>
                <w:spacing w:val="-2"/>
              </w:rPr>
              <w:t xml:space="preserve"> báo với </w:t>
            </w:r>
            <w:r w:rsidRPr="00040445">
              <w:rPr>
                <w:color w:val="auto"/>
                <w:spacing w:val="-2"/>
                <w:lang w:val="en-US"/>
              </w:rPr>
              <w:t>Đơn vị vận hành mạng nội bộ để</w:t>
            </w:r>
            <w:r w:rsidRPr="00040445">
              <w:rPr>
                <w:color w:val="auto"/>
                <w:spacing w:val="-2"/>
              </w:rPr>
              <w:t xml:space="preserve"> để kịp thời xử lý.</w:t>
            </w:r>
          </w:p>
          <w:p w14:paraId="5240D7F0" w14:textId="77777777" w:rsidR="00603F74" w:rsidRPr="00040445" w:rsidRDefault="00603F74" w:rsidP="00603F74">
            <w:pPr>
              <w:pStyle w:val="Normal-Tuan"/>
              <w:spacing w:line="360" w:lineRule="exact"/>
              <w:rPr>
                <w:color w:val="auto"/>
              </w:rPr>
            </w:pPr>
            <w:r w:rsidRPr="00040445">
              <w:rPr>
                <w:color w:val="auto"/>
                <w:lang w:val="en-US"/>
              </w:rPr>
              <w:t xml:space="preserve">b) </w:t>
            </w:r>
            <w:r w:rsidRPr="00040445">
              <w:rPr>
                <w:color w:val="auto"/>
              </w:rPr>
              <w:t xml:space="preserve">Khi có sự cố </w:t>
            </w:r>
            <w:r w:rsidRPr="00040445">
              <w:rPr>
                <w:color w:val="auto"/>
                <w:lang w:val="en-US"/>
              </w:rPr>
              <w:t xml:space="preserve">tại Điểm c, Khoản 1 Điều này, </w:t>
            </w:r>
            <w:r w:rsidRPr="00040445">
              <w:rPr>
                <w:color w:val="auto"/>
              </w:rPr>
              <w:t xml:space="preserve">công chức, viên chức, người lao động </w:t>
            </w:r>
            <w:r w:rsidRPr="00040445">
              <w:rPr>
                <w:color w:val="auto"/>
                <w:lang w:val="en-US"/>
              </w:rPr>
              <w:t>có trách nhiệm</w:t>
            </w:r>
            <w:r w:rsidRPr="00040445">
              <w:rPr>
                <w:color w:val="auto"/>
              </w:rPr>
              <w:t xml:space="preserve"> báo với </w:t>
            </w:r>
            <w:r w:rsidRPr="00040445">
              <w:rPr>
                <w:color w:val="auto"/>
                <w:lang w:val="en-US"/>
              </w:rPr>
              <w:t>Đơn vị vận hành mạng nội bộ và Giám đốc Sở để xin ý kiến chỉ đạo xử lý kịp thời.</w:t>
            </w:r>
          </w:p>
          <w:p w14:paraId="22279F1D" w14:textId="52C1791B" w:rsidR="001613E3" w:rsidRPr="00040445" w:rsidRDefault="00603F74" w:rsidP="00857A87">
            <w:pPr>
              <w:pStyle w:val="Normal-Tuan"/>
              <w:spacing w:line="360" w:lineRule="exact"/>
              <w:rPr>
                <w:rFonts w:cs="Times New Roman"/>
                <w:color w:val="auto"/>
                <w:szCs w:val="28"/>
                <w:shd w:val="clear" w:color="auto" w:fill="FFFFFF"/>
                <w:lang w:val="en-US"/>
              </w:rPr>
            </w:pPr>
            <w:r w:rsidRPr="00040445">
              <w:rPr>
                <w:color w:val="auto"/>
                <w:lang w:val="en-US"/>
              </w:rPr>
              <w:t xml:space="preserve">c) </w:t>
            </w:r>
            <w:r w:rsidRPr="00040445">
              <w:rPr>
                <w:color w:val="auto"/>
              </w:rPr>
              <w:t>Đối với sự cố</w:t>
            </w:r>
            <w:r w:rsidRPr="00040445">
              <w:rPr>
                <w:color w:val="auto"/>
                <w:lang w:val="en-US"/>
              </w:rPr>
              <w:t xml:space="preserve"> quy định tại</w:t>
            </w:r>
            <w:r w:rsidRPr="00040445">
              <w:rPr>
                <w:rFonts w:cs="Times New Roman"/>
                <w:color w:val="auto"/>
                <w:szCs w:val="28"/>
                <w:lang w:val="en-US"/>
              </w:rPr>
              <w:t xml:space="preserve"> Điểm d, Khoản 1 Điều này</w:t>
            </w:r>
            <w:r w:rsidRPr="00040445">
              <w:rPr>
                <w:rFonts w:cs="Times New Roman"/>
                <w:color w:val="auto"/>
                <w:szCs w:val="28"/>
              </w:rPr>
              <w:t xml:space="preserve">, </w:t>
            </w:r>
            <w:r w:rsidRPr="00040445">
              <w:rPr>
                <w:color w:val="auto"/>
                <w:lang w:val="en-US"/>
              </w:rPr>
              <w:t>Đơn vị vận hành mạng nội bộ</w:t>
            </w:r>
            <w:r w:rsidRPr="00040445">
              <w:rPr>
                <w:rFonts w:cs="Times New Roman"/>
                <w:color w:val="auto"/>
                <w:spacing w:val="-4"/>
                <w:szCs w:val="28"/>
                <w:lang w:val="en-US"/>
              </w:rPr>
              <w:t xml:space="preserve"> báo cáo Giám đốc Sở và triển khai quy trình ứng cứu theo Quy định tại Điều 12, Quyết định số </w:t>
            </w:r>
            <w:r w:rsidRPr="00040445">
              <w:rPr>
                <w:rFonts w:cs="Times New Roman"/>
                <w:color w:val="auto"/>
                <w:spacing w:val="-4"/>
                <w:szCs w:val="28"/>
                <w:shd w:val="clear" w:color="auto" w:fill="FFFFFF"/>
              </w:rPr>
              <w:t>31/2018/QĐ-UBND</w:t>
            </w:r>
            <w:r w:rsidRPr="00040445">
              <w:rPr>
                <w:rFonts w:cs="Times New Roman"/>
                <w:color w:val="auto"/>
                <w:spacing w:val="-4"/>
                <w:szCs w:val="28"/>
                <w:shd w:val="clear" w:color="auto" w:fill="FFFFFF"/>
                <w:lang w:val="en-US"/>
              </w:rPr>
              <w:t xml:space="preserve"> ngày 17/12/2018 của UBND tỉnh Vĩnh Phúc </w:t>
            </w:r>
            <w:bookmarkStart w:id="49" w:name="loai_1_name"/>
            <w:r w:rsidRPr="00040445">
              <w:rPr>
                <w:rFonts w:cs="Times New Roman"/>
                <w:color w:val="auto"/>
                <w:spacing w:val="-4"/>
                <w:szCs w:val="28"/>
                <w:shd w:val="clear" w:color="auto" w:fill="FFFFFF"/>
                <w:lang w:val="en-US"/>
              </w:rPr>
              <w:t>ban hành Quy định bảo đảm an toàn thông tin trong hoạt động ứng dụng công nghệ thông tin của cơ quan nhà nước tỉnh Vĩnh Phúc.</w:t>
            </w:r>
            <w:r w:rsidRPr="00040445">
              <w:rPr>
                <w:rFonts w:cs="Times New Roman"/>
                <w:color w:val="auto"/>
                <w:szCs w:val="28"/>
                <w:shd w:val="clear" w:color="auto" w:fill="FFFFFF"/>
                <w:lang w:val="en-US"/>
              </w:rPr>
              <w:t xml:space="preserve"> </w:t>
            </w:r>
            <w:bookmarkEnd w:id="49"/>
          </w:p>
        </w:tc>
      </w:tr>
    </w:tbl>
    <w:p w14:paraId="2A3D9AFF" w14:textId="77777777" w:rsidR="001613E3" w:rsidRPr="00040445" w:rsidRDefault="001613E3" w:rsidP="001B1393">
      <w:pPr>
        <w:pStyle w:val="Heading4"/>
        <w:ind w:firstLine="709"/>
      </w:pPr>
      <w:r w:rsidRPr="00040445">
        <w:t>Kế hoạch ứng phó sự cố an toàn thông tin mạng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1"/>
      </w:tblGrid>
      <w:tr w:rsidR="00040445" w:rsidRPr="00040445" w14:paraId="02B17CED" w14:textId="77777777" w:rsidTr="009D5E35">
        <w:tc>
          <w:tcPr>
            <w:tcW w:w="1647" w:type="dxa"/>
            <w:shd w:val="clear" w:color="auto" w:fill="auto"/>
          </w:tcPr>
          <w:p w14:paraId="186FF5F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641" w:type="dxa"/>
            <w:shd w:val="clear" w:color="auto" w:fill="auto"/>
          </w:tcPr>
          <w:p w14:paraId="1A3BC998"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Xây dựng kế hoạch ứng phó sự cố an toàn thông tin mạng</w:t>
            </w:r>
          </w:p>
        </w:tc>
      </w:tr>
      <w:tr w:rsidR="00040445" w:rsidRPr="00040445" w14:paraId="4B146488" w14:textId="77777777" w:rsidTr="009D5E35">
        <w:tc>
          <w:tcPr>
            <w:tcW w:w="1647" w:type="dxa"/>
            <w:shd w:val="clear" w:color="auto" w:fill="auto"/>
          </w:tcPr>
          <w:p w14:paraId="6E12461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Hiện trạng</w:t>
            </w:r>
          </w:p>
        </w:tc>
        <w:tc>
          <w:tcPr>
            <w:tcW w:w="7641" w:type="dxa"/>
            <w:shd w:val="clear" w:color="auto" w:fill="auto"/>
          </w:tcPr>
          <w:p w14:paraId="2D1649A7" w14:textId="6B7C0CF1" w:rsidR="001613E3" w:rsidRPr="00040445" w:rsidRDefault="00412765" w:rsidP="00352082">
            <w:pPr>
              <w:spacing w:after="120"/>
              <w:ind w:firstLine="0"/>
              <w:jc w:val="both"/>
              <w:rPr>
                <w:rFonts w:eastAsia="Times New Roman"/>
                <w:szCs w:val="24"/>
              </w:rPr>
            </w:pPr>
            <w:r w:rsidRPr="00040445">
              <w:rPr>
                <w:rFonts w:eastAsia="Times New Roman"/>
                <w:szCs w:val="24"/>
              </w:rPr>
              <w:t xml:space="preserve">Được quy định tại </w:t>
            </w:r>
            <w:r w:rsidR="00352082" w:rsidRPr="00040445">
              <w:rPr>
                <w:rFonts w:eastAsia="Times New Roman"/>
                <w:szCs w:val="24"/>
              </w:rPr>
              <w:t xml:space="preserve">Khoản 3, </w:t>
            </w:r>
            <w:r w:rsidRPr="00040445">
              <w:rPr>
                <w:rFonts w:eastAsia="Times New Roman"/>
                <w:szCs w:val="24"/>
              </w:rPr>
              <w:t xml:space="preserve">Điều </w:t>
            </w:r>
            <w:r w:rsidR="00352082" w:rsidRPr="00040445">
              <w:rPr>
                <w:rFonts w:eastAsia="Times New Roman"/>
                <w:szCs w:val="24"/>
              </w:rPr>
              <w:t>13</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5426B481" w14:textId="77777777" w:rsidTr="009D5E35">
        <w:tc>
          <w:tcPr>
            <w:tcW w:w="1647" w:type="dxa"/>
            <w:shd w:val="clear" w:color="auto" w:fill="auto"/>
          </w:tcPr>
          <w:p w14:paraId="68619F94"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Phương án</w:t>
            </w:r>
          </w:p>
        </w:tc>
        <w:tc>
          <w:tcPr>
            <w:tcW w:w="7641" w:type="dxa"/>
            <w:shd w:val="clear" w:color="auto" w:fill="auto"/>
          </w:tcPr>
          <w:p w14:paraId="0433D95F" w14:textId="720A1654" w:rsidR="001613E3" w:rsidRPr="00040445" w:rsidRDefault="00572D14" w:rsidP="009D5E35">
            <w:pPr>
              <w:spacing w:after="120" w:line="288" w:lineRule="auto"/>
              <w:ind w:firstLine="0"/>
              <w:jc w:val="both"/>
              <w:rPr>
                <w:rFonts w:eastAsia="Times New Roman"/>
                <w:szCs w:val="24"/>
              </w:rPr>
            </w:pPr>
            <w:r w:rsidRPr="00040445">
              <w:rPr>
                <w:szCs w:val="28"/>
                <w:shd w:val="clear" w:color="auto" w:fill="FFFFFF"/>
              </w:rPr>
              <w:t>Trung tâm Hạ tầng thông tin có trách nhiệm tham mưu chính sách, quy trình quản lý sự cố an toàn thông tin.</w:t>
            </w:r>
          </w:p>
        </w:tc>
      </w:tr>
    </w:tbl>
    <w:p w14:paraId="0FC3C441" w14:textId="77777777" w:rsidR="001B1393" w:rsidRPr="00040445" w:rsidRDefault="001B1393" w:rsidP="001B1393">
      <w:pPr>
        <w:pStyle w:val="Heading4"/>
        <w:numPr>
          <w:ilvl w:val="0"/>
          <w:numId w:val="0"/>
        </w:numPr>
        <w:ind w:left="357"/>
      </w:pPr>
    </w:p>
    <w:p w14:paraId="6BE78C08" w14:textId="77777777" w:rsidR="001613E3" w:rsidRPr="00040445" w:rsidRDefault="001613E3" w:rsidP="001B1393">
      <w:pPr>
        <w:pStyle w:val="Heading4"/>
        <w:ind w:firstLine="709"/>
      </w:pPr>
      <w:r w:rsidRPr="00040445">
        <w:t>Giám sát, phát hiện và cảnh báo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1"/>
      </w:tblGrid>
      <w:tr w:rsidR="00040445" w:rsidRPr="00040445" w14:paraId="1126B6F2" w14:textId="77777777" w:rsidTr="00E13097">
        <w:tc>
          <w:tcPr>
            <w:tcW w:w="1620" w:type="dxa"/>
            <w:shd w:val="clear" w:color="auto" w:fill="auto"/>
          </w:tcPr>
          <w:p w14:paraId="2CF4009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1" w:type="dxa"/>
            <w:shd w:val="clear" w:color="auto" w:fill="auto"/>
          </w:tcPr>
          <w:p w14:paraId="27C6D002"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quản lý giám sát, phát hiện và cảnh báo sự cố an toàn thông tin</w:t>
            </w:r>
          </w:p>
        </w:tc>
      </w:tr>
      <w:tr w:rsidR="00040445" w:rsidRPr="00040445" w14:paraId="4090A572" w14:textId="77777777" w:rsidTr="00E13097">
        <w:tc>
          <w:tcPr>
            <w:tcW w:w="1620" w:type="dxa"/>
            <w:tcBorders>
              <w:bottom w:val="single" w:sz="4" w:space="0" w:color="auto"/>
            </w:tcBorders>
            <w:shd w:val="clear" w:color="auto" w:fill="auto"/>
          </w:tcPr>
          <w:p w14:paraId="154509B4"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Hiện trạng</w:t>
            </w:r>
          </w:p>
        </w:tc>
        <w:tc>
          <w:tcPr>
            <w:tcW w:w="7301" w:type="dxa"/>
            <w:tcBorders>
              <w:bottom w:val="single" w:sz="4" w:space="0" w:color="auto"/>
            </w:tcBorders>
            <w:shd w:val="clear" w:color="auto" w:fill="auto"/>
          </w:tcPr>
          <w:p w14:paraId="1492032E" w14:textId="30045BBA" w:rsidR="00E13097" w:rsidRPr="00040445" w:rsidRDefault="00E13097" w:rsidP="00E13097">
            <w:pPr>
              <w:spacing w:after="120" w:line="288" w:lineRule="auto"/>
              <w:ind w:firstLine="0"/>
              <w:jc w:val="both"/>
              <w:rPr>
                <w:rFonts w:eastAsia="Times New Roman"/>
                <w:szCs w:val="24"/>
              </w:rPr>
            </w:pPr>
            <w:r w:rsidRPr="00040445">
              <w:rPr>
                <w:rFonts w:eastAsia="Times New Roman"/>
                <w:szCs w:val="24"/>
              </w:rPr>
              <w:t xml:space="preserve">Được quy định tại Khoản 3, Điều 13, </w:t>
            </w:r>
            <w:r w:rsidR="00A53F66">
              <w:rPr>
                <w:rFonts w:eastAsia="Times New Roman"/>
                <w:szCs w:val="24"/>
              </w:rPr>
              <w:t>Quyết định số 304/QĐ-STTTT ngày 4/11/2022</w:t>
            </w:r>
            <w:r w:rsidRPr="00040445">
              <w:rPr>
                <w:szCs w:val="28"/>
              </w:rPr>
              <w:t>.</w:t>
            </w:r>
          </w:p>
        </w:tc>
      </w:tr>
      <w:tr w:rsidR="00040445" w:rsidRPr="00040445" w14:paraId="2D424711" w14:textId="77777777" w:rsidTr="00E13097">
        <w:tc>
          <w:tcPr>
            <w:tcW w:w="1620" w:type="dxa"/>
            <w:shd w:val="clear" w:color="auto" w:fill="auto"/>
          </w:tcPr>
          <w:p w14:paraId="0827E6ED"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Phương án</w:t>
            </w:r>
          </w:p>
        </w:tc>
        <w:tc>
          <w:tcPr>
            <w:tcW w:w="7301" w:type="dxa"/>
            <w:shd w:val="clear" w:color="auto" w:fill="auto"/>
          </w:tcPr>
          <w:p w14:paraId="19AD6D2E" w14:textId="2CAD606E" w:rsidR="00E13097" w:rsidRPr="00040445" w:rsidRDefault="00E13097" w:rsidP="00E13097">
            <w:pPr>
              <w:spacing w:after="120" w:line="288" w:lineRule="auto"/>
              <w:ind w:firstLine="0"/>
              <w:jc w:val="both"/>
              <w:rPr>
                <w:rFonts w:eastAsia="Times New Roman"/>
                <w:szCs w:val="24"/>
              </w:rPr>
            </w:pPr>
            <w:r w:rsidRPr="00040445">
              <w:rPr>
                <w:szCs w:val="28"/>
                <w:shd w:val="clear" w:color="auto" w:fill="FFFFFF"/>
              </w:rPr>
              <w:t>Trung tâm Hạ tầng thông tin có trách nhiệm tham mưu chính sách, quy trình quản lý sự cố an toàn thông tin.</w:t>
            </w:r>
          </w:p>
        </w:tc>
      </w:tr>
    </w:tbl>
    <w:p w14:paraId="62AD2A58" w14:textId="77777777" w:rsidR="001613E3" w:rsidRPr="00040445" w:rsidRDefault="001613E3" w:rsidP="001B1393">
      <w:pPr>
        <w:pStyle w:val="Heading4"/>
        <w:ind w:firstLine="709"/>
      </w:pPr>
      <w:r w:rsidRPr="00040445">
        <w:t>Quy trình ứng cứu sự cố an toàn thông tin mạng thông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040445" w:rsidRPr="00040445" w14:paraId="029E6EA3" w14:textId="77777777" w:rsidTr="00E13097">
        <w:tc>
          <w:tcPr>
            <w:tcW w:w="1619" w:type="dxa"/>
            <w:shd w:val="clear" w:color="auto" w:fill="auto"/>
          </w:tcPr>
          <w:p w14:paraId="283E63A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2" w:type="dxa"/>
            <w:shd w:val="clear" w:color="auto" w:fill="auto"/>
          </w:tcPr>
          <w:p w14:paraId="7C812CBE"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trình ứng cứu sự cố an toàn thông tin mạng thông thường</w:t>
            </w:r>
          </w:p>
        </w:tc>
      </w:tr>
      <w:tr w:rsidR="00040445" w:rsidRPr="00040445" w14:paraId="78911913" w14:textId="77777777" w:rsidTr="00E13097">
        <w:tc>
          <w:tcPr>
            <w:tcW w:w="1619" w:type="dxa"/>
            <w:shd w:val="clear" w:color="auto" w:fill="auto"/>
          </w:tcPr>
          <w:p w14:paraId="13070F33"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Hiện trạng</w:t>
            </w:r>
          </w:p>
        </w:tc>
        <w:tc>
          <w:tcPr>
            <w:tcW w:w="7302" w:type="dxa"/>
            <w:shd w:val="clear" w:color="auto" w:fill="auto"/>
          </w:tcPr>
          <w:p w14:paraId="51B3C4C8" w14:textId="54A1CE2F" w:rsidR="00E13097" w:rsidRPr="00040445" w:rsidRDefault="00E13097" w:rsidP="00E13097">
            <w:pPr>
              <w:spacing w:after="120"/>
              <w:ind w:firstLine="0"/>
              <w:jc w:val="both"/>
              <w:rPr>
                <w:rFonts w:eastAsia="Times New Roman"/>
                <w:szCs w:val="24"/>
              </w:rPr>
            </w:pPr>
            <w:r w:rsidRPr="00040445">
              <w:rPr>
                <w:rFonts w:eastAsia="Times New Roman"/>
                <w:szCs w:val="24"/>
              </w:rPr>
              <w:t xml:space="preserve">Được quy định tại Khoản 3, Điều 13, </w:t>
            </w:r>
            <w:r w:rsidR="00A53F66">
              <w:rPr>
                <w:rFonts w:eastAsia="Times New Roman"/>
                <w:szCs w:val="24"/>
              </w:rPr>
              <w:t>Quyết định số 304/QĐ-STTTT ngày 4/11/2022</w:t>
            </w:r>
            <w:r w:rsidRPr="00040445">
              <w:rPr>
                <w:szCs w:val="28"/>
              </w:rPr>
              <w:t>.</w:t>
            </w:r>
          </w:p>
        </w:tc>
      </w:tr>
      <w:tr w:rsidR="00040445" w:rsidRPr="00040445" w14:paraId="7EB6062E" w14:textId="77777777" w:rsidTr="00E13097">
        <w:tc>
          <w:tcPr>
            <w:tcW w:w="1619" w:type="dxa"/>
            <w:shd w:val="clear" w:color="auto" w:fill="auto"/>
          </w:tcPr>
          <w:p w14:paraId="717BE7BC"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Phương án</w:t>
            </w:r>
          </w:p>
        </w:tc>
        <w:tc>
          <w:tcPr>
            <w:tcW w:w="7302" w:type="dxa"/>
            <w:shd w:val="clear" w:color="auto" w:fill="auto"/>
          </w:tcPr>
          <w:p w14:paraId="3975FEA0" w14:textId="1152DAEF" w:rsidR="00E13097" w:rsidRPr="00040445" w:rsidRDefault="00E13097" w:rsidP="00E13097">
            <w:pPr>
              <w:spacing w:after="120" w:line="288" w:lineRule="auto"/>
              <w:ind w:firstLine="0"/>
              <w:jc w:val="both"/>
              <w:rPr>
                <w:rFonts w:eastAsia="Times New Roman"/>
                <w:szCs w:val="24"/>
              </w:rPr>
            </w:pPr>
            <w:r w:rsidRPr="00040445">
              <w:rPr>
                <w:szCs w:val="28"/>
                <w:shd w:val="clear" w:color="auto" w:fill="FFFFFF"/>
              </w:rPr>
              <w:t>Trung tâm Hạ tầng thông tin có trách nhiệm tham mưu chính sách, quy trình quản lý sự cố an toàn thông tin.</w:t>
            </w:r>
          </w:p>
        </w:tc>
      </w:tr>
    </w:tbl>
    <w:p w14:paraId="28180C8C" w14:textId="77777777" w:rsidR="001613E3" w:rsidRPr="00040445" w:rsidRDefault="001613E3" w:rsidP="001B1393">
      <w:pPr>
        <w:pStyle w:val="Heading4"/>
        <w:ind w:firstLine="709"/>
      </w:pPr>
      <w:r w:rsidRPr="00040445">
        <w:t>Quy trình ứng cứu sự cố an toàn thông tin mạng nghiêm trọng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040445" w:rsidRPr="00040445" w14:paraId="40809CB8" w14:textId="77777777" w:rsidTr="00E13097">
        <w:tc>
          <w:tcPr>
            <w:tcW w:w="1619" w:type="dxa"/>
            <w:shd w:val="clear" w:color="auto" w:fill="auto"/>
          </w:tcPr>
          <w:p w14:paraId="3DA617D3"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2" w:type="dxa"/>
            <w:shd w:val="clear" w:color="auto" w:fill="auto"/>
          </w:tcPr>
          <w:p w14:paraId="27ECBFA3"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trình ứng cứu sự cố an toàn thông tin mạng nghiêm trọng</w:t>
            </w:r>
          </w:p>
        </w:tc>
      </w:tr>
      <w:tr w:rsidR="00040445" w:rsidRPr="00040445" w14:paraId="0AB5069A" w14:textId="77777777" w:rsidTr="00E13097">
        <w:tc>
          <w:tcPr>
            <w:tcW w:w="1619" w:type="dxa"/>
            <w:shd w:val="clear" w:color="auto" w:fill="auto"/>
          </w:tcPr>
          <w:p w14:paraId="210903C8"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Hiện trạng</w:t>
            </w:r>
          </w:p>
        </w:tc>
        <w:tc>
          <w:tcPr>
            <w:tcW w:w="7302" w:type="dxa"/>
            <w:shd w:val="clear" w:color="auto" w:fill="auto"/>
          </w:tcPr>
          <w:p w14:paraId="2405B9C8" w14:textId="031FA99E" w:rsidR="00E13097" w:rsidRPr="00040445" w:rsidRDefault="00E13097" w:rsidP="00E13097">
            <w:pPr>
              <w:spacing w:after="120"/>
              <w:ind w:firstLine="0"/>
              <w:jc w:val="both"/>
              <w:rPr>
                <w:rFonts w:eastAsia="Times New Roman"/>
                <w:szCs w:val="24"/>
              </w:rPr>
            </w:pPr>
            <w:r w:rsidRPr="00040445">
              <w:rPr>
                <w:rFonts w:eastAsia="Times New Roman"/>
                <w:szCs w:val="24"/>
              </w:rPr>
              <w:t xml:space="preserve">Được quy định tại Khoản 3, Điều 13, </w:t>
            </w:r>
            <w:r w:rsidR="00A53F66">
              <w:rPr>
                <w:rFonts w:eastAsia="Times New Roman"/>
                <w:szCs w:val="24"/>
              </w:rPr>
              <w:t>Quyết định số 304/QĐ-STTTT ngày 4/11/2022</w:t>
            </w:r>
            <w:r w:rsidRPr="00040445">
              <w:rPr>
                <w:szCs w:val="28"/>
              </w:rPr>
              <w:t>.</w:t>
            </w:r>
          </w:p>
        </w:tc>
      </w:tr>
      <w:tr w:rsidR="00040445" w:rsidRPr="00040445" w14:paraId="73AAD6A5" w14:textId="77777777" w:rsidTr="00E13097">
        <w:tc>
          <w:tcPr>
            <w:tcW w:w="1619" w:type="dxa"/>
            <w:shd w:val="clear" w:color="auto" w:fill="auto"/>
          </w:tcPr>
          <w:p w14:paraId="5DCAE65C" w14:textId="77777777" w:rsidR="00E13097" w:rsidRPr="00040445" w:rsidRDefault="00E13097" w:rsidP="00E13097">
            <w:pPr>
              <w:spacing w:after="120" w:line="288" w:lineRule="auto"/>
              <w:ind w:firstLine="0"/>
              <w:jc w:val="both"/>
              <w:rPr>
                <w:rFonts w:eastAsia="Times New Roman"/>
                <w:b/>
                <w:szCs w:val="24"/>
              </w:rPr>
            </w:pPr>
            <w:r w:rsidRPr="00040445">
              <w:rPr>
                <w:rFonts w:eastAsia="Times New Roman"/>
                <w:b/>
                <w:szCs w:val="24"/>
              </w:rPr>
              <w:t>Phương án</w:t>
            </w:r>
          </w:p>
        </w:tc>
        <w:tc>
          <w:tcPr>
            <w:tcW w:w="7302" w:type="dxa"/>
            <w:shd w:val="clear" w:color="auto" w:fill="auto"/>
          </w:tcPr>
          <w:p w14:paraId="4BF43BE6" w14:textId="4A0BAF31" w:rsidR="00E13097" w:rsidRPr="00040445" w:rsidRDefault="00E13097" w:rsidP="00E13097">
            <w:pPr>
              <w:spacing w:after="120" w:line="288" w:lineRule="auto"/>
              <w:ind w:firstLine="0"/>
              <w:jc w:val="both"/>
              <w:rPr>
                <w:rFonts w:eastAsia="Times New Roman"/>
                <w:szCs w:val="24"/>
              </w:rPr>
            </w:pPr>
            <w:r w:rsidRPr="00040445">
              <w:rPr>
                <w:szCs w:val="28"/>
                <w:shd w:val="clear" w:color="auto" w:fill="FFFFFF"/>
              </w:rPr>
              <w:t>Trung tâm Hạ tầng thông tin có trách nhiệm tham mưu chính sách, quy trình quản lý sự cố an toàn thông tin.</w:t>
            </w:r>
          </w:p>
        </w:tc>
      </w:tr>
    </w:tbl>
    <w:p w14:paraId="4F41192A" w14:textId="77777777" w:rsidR="001B1393" w:rsidRPr="00040445" w:rsidRDefault="001B1393" w:rsidP="001B1393">
      <w:pPr>
        <w:pStyle w:val="Heading4"/>
        <w:numPr>
          <w:ilvl w:val="0"/>
          <w:numId w:val="0"/>
        </w:numPr>
        <w:ind w:left="357"/>
      </w:pPr>
    </w:p>
    <w:p w14:paraId="7BF96DF3" w14:textId="77777777" w:rsidR="001613E3" w:rsidRPr="00040445" w:rsidRDefault="001613E3" w:rsidP="001B1393">
      <w:pPr>
        <w:pStyle w:val="Heading4"/>
        <w:ind w:firstLine="709"/>
        <w:rPr>
          <w:rFonts w:ascii="Times New Roman Bold" w:hAnsi="Times New Roman Bold"/>
          <w:spacing w:val="-6"/>
        </w:rPr>
      </w:pPr>
      <w:r w:rsidRPr="00040445">
        <w:rPr>
          <w:rFonts w:ascii="Times New Roman Bold" w:hAnsi="Times New Roman Bold"/>
          <w:spacing w:val="-6"/>
        </w:rPr>
        <w:t>Cơ chế phối hợp với cơ quan chức năng, các nhóm chuyên gia, bên cung cấp dịch vụ hỗ trợ trong việc xử lý, khắc phục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1"/>
      </w:tblGrid>
      <w:tr w:rsidR="00040445" w:rsidRPr="00040445" w14:paraId="18272A83" w14:textId="77777777" w:rsidTr="003A3E65">
        <w:tc>
          <w:tcPr>
            <w:tcW w:w="1620" w:type="dxa"/>
            <w:shd w:val="clear" w:color="auto" w:fill="auto"/>
          </w:tcPr>
          <w:p w14:paraId="2AFC06C7"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7301" w:type="dxa"/>
            <w:shd w:val="clear" w:color="auto" w:fill="auto"/>
          </w:tcPr>
          <w:p w14:paraId="219CD1BE"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Có quy định về cơ chế phối hợp với cơ quan chức năng, các nhóm chuyên gia, bên cung cấp dịch vụ hỗ trợ trong việc xử lý, khắc phục sự cố an toàn thông tin</w:t>
            </w:r>
          </w:p>
        </w:tc>
      </w:tr>
      <w:tr w:rsidR="00040445" w:rsidRPr="00040445" w14:paraId="64219908" w14:textId="77777777" w:rsidTr="003A3E65">
        <w:tc>
          <w:tcPr>
            <w:tcW w:w="1620" w:type="dxa"/>
            <w:shd w:val="clear" w:color="auto" w:fill="auto"/>
          </w:tcPr>
          <w:p w14:paraId="319697D1" w14:textId="77777777" w:rsidR="003A3E65" w:rsidRPr="00040445" w:rsidRDefault="003A3E65" w:rsidP="003A3E65">
            <w:pPr>
              <w:spacing w:after="120" w:line="288" w:lineRule="auto"/>
              <w:ind w:firstLine="0"/>
              <w:jc w:val="both"/>
              <w:rPr>
                <w:rFonts w:eastAsia="Times New Roman"/>
                <w:b/>
                <w:szCs w:val="24"/>
              </w:rPr>
            </w:pPr>
            <w:r w:rsidRPr="00040445">
              <w:rPr>
                <w:rFonts w:eastAsia="Times New Roman"/>
                <w:b/>
                <w:szCs w:val="24"/>
              </w:rPr>
              <w:t>Hiện trạng</w:t>
            </w:r>
          </w:p>
        </w:tc>
        <w:tc>
          <w:tcPr>
            <w:tcW w:w="7301" w:type="dxa"/>
            <w:shd w:val="clear" w:color="auto" w:fill="auto"/>
          </w:tcPr>
          <w:p w14:paraId="4C07D921" w14:textId="498505B2" w:rsidR="003A3E65" w:rsidRPr="00040445" w:rsidRDefault="003A3E65" w:rsidP="003A3E65">
            <w:pPr>
              <w:spacing w:after="120"/>
              <w:ind w:firstLine="0"/>
              <w:jc w:val="both"/>
              <w:rPr>
                <w:rFonts w:eastAsia="Times New Roman"/>
                <w:szCs w:val="24"/>
              </w:rPr>
            </w:pPr>
            <w:r w:rsidRPr="00040445">
              <w:rPr>
                <w:rFonts w:eastAsia="Times New Roman"/>
                <w:szCs w:val="24"/>
              </w:rPr>
              <w:t xml:space="preserve">Được quy định tại Khoản 3, Điều 13, </w:t>
            </w:r>
            <w:r w:rsidR="00A53F66">
              <w:rPr>
                <w:rFonts w:eastAsia="Times New Roman"/>
                <w:szCs w:val="24"/>
              </w:rPr>
              <w:t>Quyết định số 304/QĐ-STTTT ngày 4/11/2022</w:t>
            </w:r>
            <w:r w:rsidRPr="00040445">
              <w:rPr>
                <w:szCs w:val="28"/>
              </w:rPr>
              <w:t>.</w:t>
            </w:r>
          </w:p>
        </w:tc>
      </w:tr>
      <w:tr w:rsidR="00040445" w:rsidRPr="00040445" w14:paraId="38366ABB" w14:textId="77777777" w:rsidTr="003A3E65">
        <w:tc>
          <w:tcPr>
            <w:tcW w:w="1620" w:type="dxa"/>
            <w:shd w:val="clear" w:color="auto" w:fill="auto"/>
          </w:tcPr>
          <w:p w14:paraId="77F8C422" w14:textId="77777777" w:rsidR="003A3E65" w:rsidRPr="00040445" w:rsidRDefault="003A3E65" w:rsidP="003A3E65">
            <w:pPr>
              <w:spacing w:after="120" w:line="288" w:lineRule="auto"/>
              <w:ind w:firstLine="0"/>
              <w:jc w:val="both"/>
              <w:rPr>
                <w:rFonts w:eastAsia="Times New Roman"/>
                <w:b/>
                <w:szCs w:val="24"/>
              </w:rPr>
            </w:pPr>
            <w:r w:rsidRPr="00040445">
              <w:rPr>
                <w:rFonts w:eastAsia="Times New Roman"/>
                <w:b/>
                <w:szCs w:val="24"/>
              </w:rPr>
              <w:lastRenderedPageBreak/>
              <w:t>Phương án</w:t>
            </w:r>
          </w:p>
        </w:tc>
        <w:tc>
          <w:tcPr>
            <w:tcW w:w="7301" w:type="dxa"/>
            <w:shd w:val="clear" w:color="auto" w:fill="auto"/>
          </w:tcPr>
          <w:p w14:paraId="1D8952B3" w14:textId="409E6A6C" w:rsidR="003A3E65" w:rsidRPr="00040445" w:rsidRDefault="003A3E65" w:rsidP="003A3E65">
            <w:pPr>
              <w:spacing w:after="120" w:line="288" w:lineRule="auto"/>
              <w:ind w:firstLine="0"/>
              <w:jc w:val="both"/>
              <w:rPr>
                <w:rFonts w:eastAsia="Times New Roman"/>
                <w:szCs w:val="24"/>
              </w:rPr>
            </w:pPr>
            <w:r w:rsidRPr="00040445">
              <w:rPr>
                <w:szCs w:val="28"/>
                <w:shd w:val="clear" w:color="auto" w:fill="FFFFFF"/>
              </w:rPr>
              <w:t>Trung tâm Hạ tầng thông tin có trách nhiệm tham mưu chính sách, quy trình quản lý sự cố an toàn thông tin.</w:t>
            </w:r>
          </w:p>
        </w:tc>
      </w:tr>
    </w:tbl>
    <w:p w14:paraId="1AA94946" w14:textId="4E9192CE" w:rsidR="001613E3" w:rsidRPr="00040445" w:rsidRDefault="001613E3" w:rsidP="001B1393">
      <w:pPr>
        <w:pStyle w:val="Heading3"/>
        <w:ind w:firstLine="709"/>
        <w:rPr>
          <w:lang w:val="en-GB"/>
        </w:rPr>
      </w:pPr>
      <w:r w:rsidRPr="00040445">
        <w:t xml:space="preserve">Quản lý </w:t>
      </w:r>
      <w:r w:rsidRPr="00040445">
        <w:rPr>
          <w:lang w:val="en-GB"/>
        </w:rPr>
        <w:t>an toàn người sử dụng đầu cuối</w:t>
      </w:r>
    </w:p>
    <w:p w14:paraId="6B6CC4E4" w14:textId="77777777" w:rsidR="001613E3" w:rsidRPr="00040445" w:rsidRDefault="001613E3" w:rsidP="001B1393">
      <w:pPr>
        <w:pStyle w:val="Heading4"/>
        <w:ind w:firstLine="709"/>
        <w:rPr>
          <w:lang w:val="en-GB"/>
        </w:rPr>
      </w:pPr>
      <w:r w:rsidRPr="00040445">
        <w:rPr>
          <w:lang w:val="en-GB"/>
        </w:rPr>
        <w:t>Quản lý truy cập, sử dụng tài nguyên nội bộ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040445" w:rsidRPr="00040445" w14:paraId="3F46716D" w14:textId="77777777" w:rsidTr="009D5E35">
        <w:tc>
          <w:tcPr>
            <w:tcW w:w="1648" w:type="dxa"/>
            <w:shd w:val="clear" w:color="auto" w:fill="auto"/>
          </w:tcPr>
          <w:p w14:paraId="46CA3D16"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Yêu cầu</w:t>
            </w:r>
          </w:p>
        </w:tc>
        <w:tc>
          <w:tcPr>
            <w:tcW w:w="7640" w:type="dxa"/>
            <w:shd w:val="clear" w:color="auto" w:fill="auto"/>
          </w:tcPr>
          <w:p w14:paraId="57966250" w14:textId="77777777" w:rsidR="001613E3" w:rsidRPr="00040445" w:rsidRDefault="001613E3" w:rsidP="001B1393">
            <w:pPr>
              <w:spacing w:after="120"/>
              <w:ind w:firstLine="0"/>
              <w:jc w:val="both"/>
              <w:rPr>
                <w:rFonts w:eastAsia="Times New Roman"/>
                <w:szCs w:val="24"/>
              </w:rPr>
            </w:pPr>
            <w:r w:rsidRPr="00040445">
              <w:rPr>
                <w:rFonts w:eastAsia="Times New Roman"/>
                <w:szCs w:val="24"/>
              </w:rPr>
              <w:t xml:space="preserve">Có quy định về quản lý </w:t>
            </w:r>
            <w:r w:rsidRPr="00040445">
              <w:rPr>
                <w:rFonts w:eastAsia="Times New Roman"/>
                <w:szCs w:val="24"/>
                <w:lang w:val="en-GB"/>
              </w:rPr>
              <w:t>truy cập, sử dụng tài nguyên nội bộ</w:t>
            </w:r>
          </w:p>
        </w:tc>
      </w:tr>
      <w:tr w:rsidR="00040445" w:rsidRPr="00040445" w14:paraId="07094FE0" w14:textId="77777777" w:rsidTr="009D5E35">
        <w:tc>
          <w:tcPr>
            <w:tcW w:w="1648" w:type="dxa"/>
            <w:shd w:val="clear" w:color="auto" w:fill="auto"/>
          </w:tcPr>
          <w:p w14:paraId="0C7A3EB0"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Hiện trạng</w:t>
            </w:r>
          </w:p>
        </w:tc>
        <w:tc>
          <w:tcPr>
            <w:tcW w:w="7640" w:type="dxa"/>
            <w:shd w:val="clear" w:color="auto" w:fill="auto"/>
          </w:tcPr>
          <w:p w14:paraId="143D1989" w14:textId="7D9357C7" w:rsidR="001613E3" w:rsidRPr="00040445" w:rsidRDefault="00265555" w:rsidP="0088555F">
            <w:pPr>
              <w:spacing w:after="120"/>
              <w:ind w:firstLine="0"/>
              <w:jc w:val="both"/>
              <w:rPr>
                <w:rFonts w:eastAsia="Times New Roman"/>
                <w:szCs w:val="24"/>
              </w:rPr>
            </w:pPr>
            <w:r w:rsidRPr="00040445">
              <w:rPr>
                <w:rFonts w:eastAsia="Times New Roman"/>
                <w:szCs w:val="24"/>
              </w:rPr>
              <w:t xml:space="preserve">Được quy định tại Điều </w:t>
            </w:r>
            <w:r w:rsidR="0088555F" w:rsidRPr="00040445">
              <w:rPr>
                <w:rFonts w:eastAsia="Times New Roman"/>
                <w:szCs w:val="24"/>
              </w:rPr>
              <w:t>12</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6A424DA0" w14:textId="77777777" w:rsidTr="009D5E35">
        <w:tc>
          <w:tcPr>
            <w:tcW w:w="1648" w:type="dxa"/>
            <w:shd w:val="clear" w:color="auto" w:fill="auto"/>
          </w:tcPr>
          <w:p w14:paraId="0B49F335" w14:textId="77777777" w:rsidR="001613E3" w:rsidRPr="00040445" w:rsidRDefault="001613E3" w:rsidP="001B1393">
            <w:pPr>
              <w:spacing w:after="120"/>
              <w:ind w:firstLine="0"/>
              <w:jc w:val="both"/>
              <w:rPr>
                <w:rFonts w:eastAsia="Times New Roman"/>
                <w:b/>
                <w:szCs w:val="24"/>
              </w:rPr>
            </w:pPr>
            <w:r w:rsidRPr="00040445">
              <w:rPr>
                <w:rFonts w:eastAsia="Times New Roman"/>
                <w:b/>
                <w:szCs w:val="24"/>
              </w:rPr>
              <w:t>Phương án</w:t>
            </w:r>
          </w:p>
        </w:tc>
        <w:tc>
          <w:tcPr>
            <w:tcW w:w="7640" w:type="dxa"/>
            <w:shd w:val="clear" w:color="auto" w:fill="auto"/>
          </w:tcPr>
          <w:p w14:paraId="403DD462" w14:textId="77777777" w:rsidR="00DE2001" w:rsidRPr="00040445" w:rsidRDefault="00DE2001" w:rsidP="00F07D83">
            <w:pPr>
              <w:pStyle w:val="Nomal-Tuan-No"/>
              <w:numPr>
                <w:ilvl w:val="0"/>
                <w:numId w:val="0"/>
              </w:numPr>
              <w:spacing w:before="40" w:after="40" w:line="360" w:lineRule="exact"/>
              <w:ind w:firstLine="567"/>
              <w:rPr>
                <w:color w:val="auto"/>
              </w:rPr>
            </w:pPr>
            <w:r w:rsidRPr="00040445">
              <w:rPr>
                <w:color w:val="auto"/>
                <w:lang w:val="en-US"/>
              </w:rPr>
              <w:t>1. Không</w:t>
            </w:r>
            <w:r w:rsidRPr="00040445">
              <w:rPr>
                <w:color w:val="auto"/>
              </w:rPr>
              <w:t xml:space="preserve"> cài đặt các phần mềm không </w:t>
            </w:r>
            <w:r w:rsidRPr="00040445">
              <w:rPr>
                <w:color w:val="auto"/>
                <w:lang w:val="en-US"/>
              </w:rPr>
              <w:t>rõ</w:t>
            </w:r>
            <w:r w:rsidRPr="00040445">
              <w:rPr>
                <w:color w:val="auto"/>
              </w:rPr>
              <w:t xml:space="preserve"> nguồn gốc</w:t>
            </w:r>
            <w:r w:rsidRPr="00040445">
              <w:rPr>
                <w:color w:val="auto"/>
                <w:lang w:val="en-US"/>
              </w:rPr>
              <w:t>, không liên quan đến công việc chuyên môn</w:t>
            </w:r>
            <w:r w:rsidRPr="00040445">
              <w:rPr>
                <w:color w:val="auto"/>
              </w:rPr>
              <w:t xml:space="preserve"> trên máy tính</w:t>
            </w:r>
            <w:r w:rsidRPr="00040445">
              <w:rPr>
                <w:color w:val="auto"/>
                <w:lang w:val="en-US"/>
              </w:rPr>
              <w:t xml:space="preserve"> của</w:t>
            </w:r>
            <w:r w:rsidRPr="00040445">
              <w:rPr>
                <w:color w:val="auto"/>
              </w:rPr>
              <w:t xml:space="preserve"> cơ quan.</w:t>
            </w:r>
          </w:p>
          <w:p w14:paraId="1F0993F6" w14:textId="77777777" w:rsidR="00DE2001" w:rsidRPr="00040445" w:rsidRDefault="00DE2001" w:rsidP="00F07D83">
            <w:pPr>
              <w:pStyle w:val="Nomal-Tuan-No"/>
              <w:numPr>
                <w:ilvl w:val="0"/>
                <w:numId w:val="0"/>
              </w:numPr>
              <w:spacing w:before="40" w:after="40" w:line="360" w:lineRule="exact"/>
              <w:ind w:firstLine="567"/>
              <w:rPr>
                <w:color w:val="auto"/>
              </w:rPr>
            </w:pPr>
            <w:r w:rsidRPr="00040445">
              <w:rPr>
                <w:color w:val="auto"/>
              </w:rPr>
              <w:t>2</w:t>
            </w:r>
            <w:r w:rsidRPr="00040445">
              <w:rPr>
                <w:color w:val="auto"/>
                <w:lang w:val="en-US"/>
              </w:rPr>
              <w:t xml:space="preserve">. Máy trạm </w:t>
            </w:r>
            <w:r w:rsidRPr="00040445">
              <w:rPr>
                <w:color w:val="auto"/>
              </w:rPr>
              <w:t>phải được đặt mật khẩu truy cập và thiết lập chế độ tự động bảo vệ màn hình sau 1</w:t>
            </w:r>
            <w:r w:rsidRPr="00040445">
              <w:rPr>
                <w:color w:val="auto"/>
                <w:lang w:val="en-US"/>
              </w:rPr>
              <w:t>5</w:t>
            </w:r>
            <w:r w:rsidRPr="00040445">
              <w:rPr>
                <w:color w:val="auto"/>
              </w:rPr>
              <w:t xml:space="preserve"> phút không sử dụng.</w:t>
            </w:r>
            <w:r w:rsidRPr="00040445">
              <w:rPr>
                <w:color w:val="auto"/>
                <w:lang w:val="en-US"/>
              </w:rPr>
              <w:t xml:space="preserve"> Trường hợp</w:t>
            </w:r>
            <w:r w:rsidRPr="00040445">
              <w:rPr>
                <w:color w:val="auto"/>
              </w:rPr>
              <w:t xml:space="preserve"> không sử dụng trong thời gian quá 02 giờ trở lên </w:t>
            </w:r>
            <w:r w:rsidRPr="00040445">
              <w:rPr>
                <w:color w:val="auto"/>
                <w:lang w:val="en-US"/>
              </w:rPr>
              <w:t>phải</w:t>
            </w:r>
            <w:r w:rsidRPr="00040445">
              <w:rPr>
                <w:color w:val="auto"/>
              </w:rPr>
              <w:t xml:space="preserve"> tắt máy để bảo đảm an toàn.</w:t>
            </w:r>
          </w:p>
          <w:p w14:paraId="4D7E0E79" w14:textId="77777777" w:rsidR="00DE2001" w:rsidRPr="00040445" w:rsidRDefault="00DE2001" w:rsidP="00F07D83">
            <w:pPr>
              <w:pStyle w:val="Nomal-Tuan-No"/>
              <w:numPr>
                <w:ilvl w:val="0"/>
                <w:numId w:val="0"/>
              </w:numPr>
              <w:spacing w:before="40" w:after="40" w:line="360" w:lineRule="exact"/>
              <w:ind w:firstLine="567"/>
              <w:rPr>
                <w:color w:val="auto"/>
              </w:rPr>
            </w:pPr>
            <w:r w:rsidRPr="00040445">
              <w:rPr>
                <w:color w:val="auto"/>
              </w:rPr>
              <w:t>3</w:t>
            </w:r>
            <w:r w:rsidRPr="00040445">
              <w:rPr>
                <w:color w:val="auto"/>
                <w:lang w:val="en-US"/>
              </w:rPr>
              <w:t xml:space="preserve">. </w:t>
            </w:r>
            <w:r w:rsidRPr="00040445">
              <w:rPr>
                <w:color w:val="auto"/>
              </w:rPr>
              <w:t>Mỗi</w:t>
            </w:r>
            <w:r w:rsidRPr="00040445">
              <w:rPr>
                <w:color w:val="auto"/>
                <w:lang w:val="en-US"/>
              </w:rPr>
              <w:t xml:space="preserve"> </w:t>
            </w:r>
            <w:r w:rsidRPr="00040445">
              <w:rPr>
                <w:color w:val="auto"/>
              </w:rPr>
              <w:t xml:space="preserve">công chức, viên chức và người lao động phải tự đặt mật khẩu đăng nhập vào các </w:t>
            </w:r>
            <w:r w:rsidRPr="00040445">
              <w:rPr>
                <w:color w:val="auto"/>
                <w:lang w:val="en-US"/>
              </w:rPr>
              <w:t xml:space="preserve">hệ thống thông tin </w:t>
            </w:r>
            <w:r w:rsidRPr="00040445">
              <w:rPr>
                <w:color w:val="auto"/>
              </w:rPr>
              <w:t>có độ phức tạp cao (có độ dài tối thiểu 8 ký tự, có ký tự thường, ký tự hoa, ký tự số và ký tự đặc biệt như !, @, #, $, %,...) và thường xuyên thay đổi để tăng cường công tác bảo mật.</w:t>
            </w:r>
          </w:p>
          <w:p w14:paraId="77FE0415" w14:textId="77777777" w:rsidR="00DE2001" w:rsidRPr="00040445" w:rsidRDefault="00DE2001" w:rsidP="00F07D83">
            <w:pPr>
              <w:pStyle w:val="Nomal-Tuan-No"/>
              <w:numPr>
                <w:ilvl w:val="0"/>
                <w:numId w:val="0"/>
              </w:numPr>
              <w:spacing w:before="40" w:after="40" w:line="360" w:lineRule="exact"/>
              <w:ind w:firstLine="567"/>
              <w:rPr>
                <w:color w:val="auto"/>
              </w:rPr>
            </w:pPr>
            <w:r w:rsidRPr="00040445">
              <w:rPr>
                <w:color w:val="auto"/>
              </w:rPr>
              <w:t>4</w:t>
            </w:r>
            <w:r w:rsidRPr="00040445">
              <w:rPr>
                <w:color w:val="auto"/>
                <w:lang w:val="en-US"/>
              </w:rPr>
              <w:t>. Công chức, viên chức và người lao động có trách nhiệm triển khai các biện pháp phòng chống mã độc theo hướng dẫn của Đơn vị vận hành mạng nội bộ.</w:t>
            </w:r>
          </w:p>
          <w:p w14:paraId="66EF8872" w14:textId="77777777" w:rsidR="00DE2001" w:rsidRPr="00040445" w:rsidRDefault="00DE2001" w:rsidP="00F07D83">
            <w:pPr>
              <w:pStyle w:val="Nomal-Tuan-No"/>
              <w:numPr>
                <w:ilvl w:val="0"/>
                <w:numId w:val="0"/>
              </w:numPr>
              <w:spacing w:before="40" w:after="40" w:line="360" w:lineRule="exact"/>
              <w:ind w:firstLine="567"/>
              <w:rPr>
                <w:color w:val="auto"/>
              </w:rPr>
            </w:pPr>
            <w:r w:rsidRPr="00040445">
              <w:rPr>
                <w:color w:val="auto"/>
              </w:rPr>
              <w:t>5</w:t>
            </w:r>
            <w:r w:rsidRPr="00040445">
              <w:rPr>
                <w:color w:val="auto"/>
                <w:lang w:val="en-US"/>
              </w:rPr>
              <w:t xml:space="preserve">. </w:t>
            </w:r>
            <w:r w:rsidRPr="00040445">
              <w:rPr>
                <w:color w:val="auto"/>
              </w:rPr>
              <w:t xml:space="preserve">Không tự ý gỡ bỏ các phần mềm phòng chống </w:t>
            </w:r>
            <w:r w:rsidRPr="00040445">
              <w:rPr>
                <w:color w:val="auto"/>
                <w:lang w:val="en-US"/>
              </w:rPr>
              <w:t>mã độc</w:t>
            </w:r>
            <w:r w:rsidRPr="00040445">
              <w:rPr>
                <w:color w:val="auto"/>
              </w:rPr>
              <w:t xml:space="preserve"> trên máy tính. Các phần mềm </w:t>
            </w:r>
            <w:r w:rsidRPr="00040445">
              <w:rPr>
                <w:color w:val="auto"/>
                <w:lang w:val="en-US"/>
              </w:rPr>
              <w:t>phòng chống mã độc</w:t>
            </w:r>
            <w:r w:rsidRPr="00040445">
              <w:rPr>
                <w:color w:val="auto"/>
              </w:rPr>
              <w:t xml:space="preserve"> phải được thiết lập chế độ tự động cập nhật. </w:t>
            </w:r>
            <w:r w:rsidRPr="00040445">
              <w:rPr>
                <w:color w:val="auto"/>
                <w:lang w:val="en-US"/>
              </w:rPr>
              <w:t>T</w:t>
            </w:r>
            <w:r w:rsidRPr="00040445">
              <w:rPr>
                <w:color w:val="auto"/>
              </w:rPr>
              <w:t xml:space="preserve">ất cả các tập tin, thư mục khi sao chép vào máy tính từ thiết bị </w:t>
            </w:r>
            <w:r w:rsidRPr="00040445">
              <w:rPr>
                <w:color w:val="auto"/>
                <w:lang w:val="en-US"/>
              </w:rPr>
              <w:t>ngoại vi</w:t>
            </w:r>
            <w:r w:rsidRPr="00040445">
              <w:rPr>
                <w:color w:val="auto"/>
              </w:rPr>
              <w:t xml:space="preserve"> phải được quét mã độc trước khi </w:t>
            </w:r>
            <w:r w:rsidRPr="00040445">
              <w:rPr>
                <w:color w:val="auto"/>
                <w:lang w:val="en-US"/>
              </w:rPr>
              <w:t>thực hiện.</w:t>
            </w:r>
          </w:p>
          <w:p w14:paraId="57BC34CC" w14:textId="0BA47F5A" w:rsidR="001613E3" w:rsidRPr="00040445" w:rsidRDefault="00DE2001" w:rsidP="00F07D83">
            <w:pPr>
              <w:pStyle w:val="Nomal-Tuan-No"/>
              <w:numPr>
                <w:ilvl w:val="0"/>
                <w:numId w:val="0"/>
              </w:numPr>
              <w:spacing w:before="40" w:after="40" w:line="360" w:lineRule="exact"/>
              <w:ind w:firstLine="567"/>
              <w:rPr>
                <w:color w:val="auto"/>
              </w:rPr>
            </w:pPr>
            <w:r w:rsidRPr="00040445">
              <w:rPr>
                <w:color w:val="auto"/>
              </w:rPr>
              <w:t>6</w:t>
            </w:r>
            <w:r w:rsidRPr="00040445">
              <w:rPr>
                <w:color w:val="auto"/>
                <w:lang w:val="en-US"/>
              </w:rPr>
              <w:t xml:space="preserve">. </w:t>
            </w:r>
            <w:r w:rsidRPr="00040445">
              <w:rPr>
                <w:color w:val="auto"/>
              </w:rPr>
              <w:t xml:space="preserve">Không truy cập vào các </w:t>
            </w:r>
            <w:r w:rsidRPr="00040445">
              <w:rPr>
                <w:color w:val="auto"/>
                <w:lang w:val="en-US"/>
              </w:rPr>
              <w:t>hệ thống thông tin công cộng</w:t>
            </w:r>
            <w:r w:rsidRPr="00040445">
              <w:rPr>
                <w:color w:val="auto"/>
              </w:rPr>
              <w:t xml:space="preserve"> không rõ về nội dung</w:t>
            </w:r>
            <w:r w:rsidRPr="00040445">
              <w:rPr>
                <w:color w:val="auto"/>
                <w:lang w:val="en-US"/>
              </w:rPr>
              <w:t xml:space="preserve"> hoặc có nội dung phản cảm, không phù hợp với thuần phong mỹ tục của Việt Nam</w:t>
            </w:r>
            <w:r w:rsidRPr="00040445">
              <w:rPr>
                <w:color w:val="auto"/>
              </w:rPr>
              <w:t>. Không</w:t>
            </w:r>
            <w:r w:rsidRPr="00040445">
              <w:rPr>
                <w:color w:val="auto"/>
                <w:lang w:val="en-US"/>
              </w:rPr>
              <w:t xml:space="preserve"> </w:t>
            </w:r>
            <w:r w:rsidRPr="00040445">
              <w:rPr>
                <w:color w:val="auto"/>
              </w:rPr>
              <w:t>đọc thư điện tử</w:t>
            </w:r>
            <w:r w:rsidRPr="00040445">
              <w:rPr>
                <w:color w:val="auto"/>
                <w:lang w:val="en-US"/>
              </w:rPr>
              <w:t xml:space="preserve"> hoặc tải tệp tin đính kèm trong thư</w:t>
            </w:r>
            <w:r w:rsidRPr="00040445">
              <w:rPr>
                <w:color w:val="auto"/>
              </w:rPr>
              <w:t xml:space="preserve"> không rõ người gửi</w:t>
            </w:r>
            <w:r w:rsidRPr="00040445">
              <w:rPr>
                <w:color w:val="auto"/>
                <w:lang w:val="en-US"/>
              </w:rPr>
              <w:t>; Không</w:t>
            </w:r>
            <w:r w:rsidRPr="00040445">
              <w:rPr>
                <w:color w:val="auto"/>
              </w:rPr>
              <w:t xml:space="preserve"> kích hoạt các đường liên kết có dấu hiệu không rõ ràng.</w:t>
            </w:r>
          </w:p>
        </w:tc>
      </w:tr>
    </w:tbl>
    <w:p w14:paraId="07E63373" w14:textId="77777777" w:rsidR="001B1393" w:rsidRPr="00040445" w:rsidRDefault="001B1393" w:rsidP="001B1393">
      <w:pPr>
        <w:pStyle w:val="Heading4"/>
        <w:numPr>
          <w:ilvl w:val="0"/>
          <w:numId w:val="0"/>
        </w:numPr>
        <w:ind w:firstLine="357"/>
        <w:rPr>
          <w:lang w:val="en-GB"/>
        </w:rPr>
      </w:pPr>
    </w:p>
    <w:p w14:paraId="0CA8D2F6" w14:textId="77777777" w:rsidR="001613E3" w:rsidRPr="00040445" w:rsidRDefault="001613E3" w:rsidP="001B1393">
      <w:pPr>
        <w:pStyle w:val="Heading4"/>
        <w:ind w:firstLine="709"/>
        <w:rPr>
          <w:lang w:val="en-GB"/>
        </w:rPr>
      </w:pPr>
      <w:r w:rsidRPr="00040445">
        <w:rPr>
          <w:lang w:val="en-GB"/>
        </w:rPr>
        <w:t>Quản lý truy cập mạng và tài nguyên trên Internet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010844A6" w14:textId="77777777" w:rsidTr="009D5E35">
        <w:tc>
          <w:tcPr>
            <w:tcW w:w="887" w:type="pct"/>
            <w:shd w:val="clear" w:color="auto" w:fill="auto"/>
          </w:tcPr>
          <w:p w14:paraId="43B1E70E" w14:textId="77777777" w:rsidR="001613E3" w:rsidRPr="00040445" w:rsidRDefault="001613E3" w:rsidP="009D5E35">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1AF9ED10" w14:textId="77777777" w:rsidR="001613E3" w:rsidRPr="00040445" w:rsidRDefault="001613E3" w:rsidP="009D5E35">
            <w:pPr>
              <w:spacing w:after="120" w:line="288" w:lineRule="auto"/>
              <w:ind w:firstLine="0"/>
              <w:jc w:val="both"/>
              <w:rPr>
                <w:rFonts w:eastAsia="Times New Roman"/>
                <w:szCs w:val="24"/>
              </w:rPr>
            </w:pPr>
            <w:r w:rsidRPr="00040445">
              <w:rPr>
                <w:rFonts w:eastAsia="Times New Roman"/>
                <w:szCs w:val="24"/>
              </w:rPr>
              <w:t xml:space="preserve">Có quy định về quản lý </w:t>
            </w:r>
            <w:r w:rsidRPr="00040445">
              <w:rPr>
                <w:rFonts w:eastAsia="Times New Roman"/>
                <w:szCs w:val="24"/>
                <w:lang w:val="en-GB"/>
              </w:rPr>
              <w:t>truy cập mạng và tài nguyên trên Internet</w:t>
            </w:r>
          </w:p>
        </w:tc>
      </w:tr>
      <w:tr w:rsidR="00040445" w:rsidRPr="00040445" w14:paraId="7C287CA9" w14:textId="77777777" w:rsidTr="009D5E35">
        <w:tc>
          <w:tcPr>
            <w:tcW w:w="887" w:type="pct"/>
            <w:shd w:val="clear" w:color="auto" w:fill="auto"/>
          </w:tcPr>
          <w:p w14:paraId="353E52DF" w14:textId="77777777" w:rsidR="009A62C9" w:rsidRPr="00040445" w:rsidRDefault="009A62C9" w:rsidP="009A62C9">
            <w:pPr>
              <w:spacing w:after="120" w:line="288" w:lineRule="auto"/>
              <w:ind w:firstLine="0"/>
              <w:jc w:val="both"/>
              <w:rPr>
                <w:rFonts w:eastAsia="Times New Roman"/>
                <w:b/>
                <w:szCs w:val="24"/>
              </w:rPr>
            </w:pPr>
            <w:r w:rsidRPr="00040445">
              <w:rPr>
                <w:rFonts w:eastAsia="Times New Roman"/>
                <w:b/>
                <w:szCs w:val="24"/>
              </w:rPr>
              <w:lastRenderedPageBreak/>
              <w:t>Hiện trạng</w:t>
            </w:r>
          </w:p>
        </w:tc>
        <w:tc>
          <w:tcPr>
            <w:tcW w:w="4113" w:type="pct"/>
            <w:shd w:val="clear" w:color="auto" w:fill="auto"/>
          </w:tcPr>
          <w:p w14:paraId="55A6D439" w14:textId="1AB0D652" w:rsidR="009A62C9" w:rsidRPr="00040445" w:rsidRDefault="009A62C9" w:rsidP="009A62C9">
            <w:pPr>
              <w:spacing w:after="120"/>
              <w:ind w:firstLine="0"/>
              <w:jc w:val="both"/>
              <w:rPr>
                <w:rFonts w:eastAsia="Times New Roman"/>
                <w:szCs w:val="24"/>
              </w:rPr>
            </w:pPr>
            <w:r w:rsidRPr="00040445">
              <w:rPr>
                <w:rFonts w:eastAsia="Times New Roman"/>
                <w:szCs w:val="24"/>
              </w:rPr>
              <w:t xml:space="preserve">Được quy định tại Điều 12, </w:t>
            </w:r>
            <w:r w:rsidR="00A53F66">
              <w:rPr>
                <w:rFonts w:eastAsia="Times New Roman"/>
                <w:szCs w:val="24"/>
              </w:rPr>
              <w:t>Quyết định số 304/QĐ-STTTT ngày 4/11/2022</w:t>
            </w:r>
            <w:r w:rsidRPr="00040445">
              <w:rPr>
                <w:szCs w:val="28"/>
              </w:rPr>
              <w:t>.</w:t>
            </w:r>
          </w:p>
        </w:tc>
      </w:tr>
      <w:tr w:rsidR="00040445" w:rsidRPr="00040445" w14:paraId="6FEA72AA" w14:textId="77777777" w:rsidTr="009D5E35">
        <w:tc>
          <w:tcPr>
            <w:tcW w:w="887" w:type="pct"/>
            <w:shd w:val="clear" w:color="auto" w:fill="auto"/>
          </w:tcPr>
          <w:p w14:paraId="384361C5" w14:textId="77777777" w:rsidR="009A62C9" w:rsidRPr="00040445" w:rsidRDefault="009A62C9" w:rsidP="009A62C9">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3ADC0EDD" w14:textId="77777777" w:rsidR="009A62C9" w:rsidRPr="00040445" w:rsidRDefault="009A62C9" w:rsidP="00F07D83">
            <w:pPr>
              <w:pStyle w:val="Nomal-Tuan-No"/>
              <w:numPr>
                <w:ilvl w:val="0"/>
                <w:numId w:val="0"/>
              </w:numPr>
              <w:spacing w:before="40" w:after="40"/>
              <w:ind w:firstLine="567"/>
              <w:rPr>
                <w:color w:val="auto"/>
              </w:rPr>
            </w:pPr>
            <w:r w:rsidRPr="00040445">
              <w:rPr>
                <w:color w:val="auto"/>
                <w:lang w:val="en-US"/>
              </w:rPr>
              <w:t>1. Không</w:t>
            </w:r>
            <w:r w:rsidRPr="00040445">
              <w:rPr>
                <w:color w:val="auto"/>
              </w:rPr>
              <w:t xml:space="preserve"> cài đặt các phần mềm không </w:t>
            </w:r>
            <w:r w:rsidRPr="00040445">
              <w:rPr>
                <w:color w:val="auto"/>
                <w:lang w:val="en-US"/>
              </w:rPr>
              <w:t>rõ</w:t>
            </w:r>
            <w:r w:rsidRPr="00040445">
              <w:rPr>
                <w:color w:val="auto"/>
              </w:rPr>
              <w:t xml:space="preserve"> nguồn gốc</w:t>
            </w:r>
            <w:r w:rsidRPr="00040445">
              <w:rPr>
                <w:color w:val="auto"/>
                <w:lang w:val="en-US"/>
              </w:rPr>
              <w:t>, không liên quan đến công việc chuyên môn</w:t>
            </w:r>
            <w:r w:rsidRPr="00040445">
              <w:rPr>
                <w:color w:val="auto"/>
              </w:rPr>
              <w:t xml:space="preserve"> trên máy tính</w:t>
            </w:r>
            <w:r w:rsidRPr="00040445">
              <w:rPr>
                <w:color w:val="auto"/>
                <w:lang w:val="en-US"/>
              </w:rPr>
              <w:t xml:space="preserve"> của</w:t>
            </w:r>
            <w:r w:rsidRPr="00040445">
              <w:rPr>
                <w:color w:val="auto"/>
              </w:rPr>
              <w:t xml:space="preserve"> cơ quan.</w:t>
            </w:r>
          </w:p>
          <w:p w14:paraId="2733152B" w14:textId="77777777" w:rsidR="009A62C9" w:rsidRPr="00040445" w:rsidRDefault="009A62C9" w:rsidP="00F07D83">
            <w:pPr>
              <w:pStyle w:val="Nomal-Tuan-No"/>
              <w:numPr>
                <w:ilvl w:val="0"/>
                <w:numId w:val="0"/>
              </w:numPr>
              <w:spacing w:before="40" w:after="40"/>
              <w:ind w:firstLine="567"/>
              <w:rPr>
                <w:color w:val="auto"/>
              </w:rPr>
            </w:pPr>
            <w:r w:rsidRPr="00040445">
              <w:rPr>
                <w:color w:val="auto"/>
              </w:rPr>
              <w:t>2</w:t>
            </w:r>
            <w:r w:rsidRPr="00040445">
              <w:rPr>
                <w:color w:val="auto"/>
                <w:lang w:val="en-US"/>
              </w:rPr>
              <w:t xml:space="preserve">. Máy trạm </w:t>
            </w:r>
            <w:r w:rsidRPr="00040445">
              <w:rPr>
                <w:color w:val="auto"/>
              </w:rPr>
              <w:t>phải được đặt mật khẩu truy cập và thiết lập chế độ tự động bảo vệ màn hình sau 1</w:t>
            </w:r>
            <w:r w:rsidRPr="00040445">
              <w:rPr>
                <w:color w:val="auto"/>
                <w:lang w:val="en-US"/>
              </w:rPr>
              <w:t>5</w:t>
            </w:r>
            <w:r w:rsidRPr="00040445">
              <w:rPr>
                <w:color w:val="auto"/>
              </w:rPr>
              <w:t xml:space="preserve"> phút không sử dụng.</w:t>
            </w:r>
            <w:r w:rsidRPr="00040445">
              <w:rPr>
                <w:color w:val="auto"/>
                <w:lang w:val="en-US"/>
              </w:rPr>
              <w:t xml:space="preserve"> Trường hợp</w:t>
            </w:r>
            <w:r w:rsidRPr="00040445">
              <w:rPr>
                <w:color w:val="auto"/>
              </w:rPr>
              <w:t xml:space="preserve"> không sử dụng trong thời gian quá 02 giờ trở lên </w:t>
            </w:r>
            <w:r w:rsidRPr="00040445">
              <w:rPr>
                <w:color w:val="auto"/>
                <w:lang w:val="en-US"/>
              </w:rPr>
              <w:t>phải</w:t>
            </w:r>
            <w:r w:rsidRPr="00040445">
              <w:rPr>
                <w:color w:val="auto"/>
              </w:rPr>
              <w:t xml:space="preserve"> tắt máy để bảo đảm an toàn.</w:t>
            </w:r>
          </w:p>
          <w:p w14:paraId="6DBFE723" w14:textId="77777777" w:rsidR="009A62C9" w:rsidRPr="00040445" w:rsidRDefault="009A62C9" w:rsidP="00F07D83">
            <w:pPr>
              <w:pStyle w:val="Nomal-Tuan-No"/>
              <w:numPr>
                <w:ilvl w:val="0"/>
                <w:numId w:val="0"/>
              </w:numPr>
              <w:spacing w:before="40" w:after="40"/>
              <w:ind w:firstLine="567"/>
              <w:rPr>
                <w:color w:val="auto"/>
              </w:rPr>
            </w:pPr>
            <w:r w:rsidRPr="00040445">
              <w:rPr>
                <w:color w:val="auto"/>
              </w:rPr>
              <w:t>3</w:t>
            </w:r>
            <w:r w:rsidRPr="00040445">
              <w:rPr>
                <w:color w:val="auto"/>
                <w:lang w:val="en-US"/>
              </w:rPr>
              <w:t xml:space="preserve">. </w:t>
            </w:r>
            <w:r w:rsidRPr="00040445">
              <w:rPr>
                <w:color w:val="auto"/>
              </w:rPr>
              <w:t>Mỗi</w:t>
            </w:r>
            <w:r w:rsidRPr="00040445">
              <w:rPr>
                <w:color w:val="auto"/>
                <w:lang w:val="en-US"/>
              </w:rPr>
              <w:t xml:space="preserve"> </w:t>
            </w:r>
            <w:r w:rsidRPr="00040445">
              <w:rPr>
                <w:color w:val="auto"/>
              </w:rPr>
              <w:t xml:space="preserve">công chức, viên chức và người lao động phải tự đặt mật khẩu đăng nhập vào các </w:t>
            </w:r>
            <w:r w:rsidRPr="00040445">
              <w:rPr>
                <w:color w:val="auto"/>
                <w:lang w:val="en-US"/>
              </w:rPr>
              <w:t xml:space="preserve">hệ thống thông tin </w:t>
            </w:r>
            <w:r w:rsidRPr="00040445">
              <w:rPr>
                <w:color w:val="auto"/>
              </w:rPr>
              <w:t>có độ phức tạp cao (có độ dài tối thiểu 8 ký tự, có ký tự thường, ký tự hoa, ký tự số và ký tự đặc biệt như !, @, #, $, %,...) và thường xuyên thay đổi để tăng cường công tác bảo mật.</w:t>
            </w:r>
          </w:p>
          <w:p w14:paraId="761325B8" w14:textId="77777777" w:rsidR="009A62C9" w:rsidRPr="00040445" w:rsidRDefault="009A62C9" w:rsidP="00F07D83">
            <w:pPr>
              <w:pStyle w:val="Nomal-Tuan-No"/>
              <w:numPr>
                <w:ilvl w:val="0"/>
                <w:numId w:val="0"/>
              </w:numPr>
              <w:spacing w:before="40" w:after="40"/>
              <w:ind w:firstLine="567"/>
              <w:rPr>
                <w:color w:val="auto"/>
              </w:rPr>
            </w:pPr>
            <w:r w:rsidRPr="00040445">
              <w:rPr>
                <w:color w:val="auto"/>
              </w:rPr>
              <w:t>4</w:t>
            </w:r>
            <w:r w:rsidRPr="00040445">
              <w:rPr>
                <w:color w:val="auto"/>
                <w:lang w:val="en-US"/>
              </w:rPr>
              <w:t>. Công chức, viên chức và người lao động có trách nhiệm triển khai các biện pháp phòng chống mã độc theo hướng dẫn của Đơn vị vận hành mạng nội bộ.</w:t>
            </w:r>
          </w:p>
          <w:p w14:paraId="579AF55C" w14:textId="77777777" w:rsidR="009A62C9" w:rsidRPr="00040445" w:rsidRDefault="009A62C9" w:rsidP="00664954">
            <w:pPr>
              <w:pStyle w:val="Nomal-Tuan-No"/>
              <w:numPr>
                <w:ilvl w:val="0"/>
                <w:numId w:val="0"/>
              </w:numPr>
              <w:spacing w:before="40" w:after="40"/>
              <w:ind w:firstLine="567"/>
              <w:rPr>
                <w:color w:val="auto"/>
              </w:rPr>
            </w:pPr>
            <w:r w:rsidRPr="00040445">
              <w:rPr>
                <w:color w:val="auto"/>
              </w:rPr>
              <w:t>5</w:t>
            </w:r>
            <w:r w:rsidRPr="00040445">
              <w:rPr>
                <w:color w:val="auto"/>
                <w:lang w:val="en-US"/>
              </w:rPr>
              <w:t xml:space="preserve">. </w:t>
            </w:r>
            <w:r w:rsidRPr="00040445">
              <w:rPr>
                <w:color w:val="auto"/>
              </w:rPr>
              <w:t xml:space="preserve">Không tự ý gỡ bỏ các phần mềm phòng chống </w:t>
            </w:r>
            <w:r w:rsidRPr="00040445">
              <w:rPr>
                <w:color w:val="auto"/>
                <w:lang w:val="en-US"/>
              </w:rPr>
              <w:t>mã độc</w:t>
            </w:r>
            <w:r w:rsidRPr="00040445">
              <w:rPr>
                <w:color w:val="auto"/>
              </w:rPr>
              <w:t xml:space="preserve"> trên máy tính. Các phần mềm </w:t>
            </w:r>
            <w:r w:rsidRPr="00040445">
              <w:rPr>
                <w:color w:val="auto"/>
                <w:lang w:val="en-US"/>
              </w:rPr>
              <w:t>phòng chống mã độc</w:t>
            </w:r>
            <w:r w:rsidRPr="00040445">
              <w:rPr>
                <w:color w:val="auto"/>
              </w:rPr>
              <w:t xml:space="preserve"> phải được thiết lập chế độ tự động cập nhật. </w:t>
            </w:r>
            <w:r w:rsidRPr="00040445">
              <w:rPr>
                <w:color w:val="auto"/>
                <w:lang w:val="en-US"/>
              </w:rPr>
              <w:t>T</w:t>
            </w:r>
            <w:r w:rsidRPr="00040445">
              <w:rPr>
                <w:color w:val="auto"/>
              </w:rPr>
              <w:t xml:space="preserve">ất cả các tập tin, thư mục khi sao chép vào máy tính từ thiết bị </w:t>
            </w:r>
            <w:r w:rsidRPr="00040445">
              <w:rPr>
                <w:color w:val="auto"/>
                <w:lang w:val="en-US"/>
              </w:rPr>
              <w:t>ngoại vi</w:t>
            </w:r>
            <w:r w:rsidRPr="00040445">
              <w:rPr>
                <w:color w:val="auto"/>
              </w:rPr>
              <w:t xml:space="preserve"> phải được quét mã độc trước khi </w:t>
            </w:r>
            <w:r w:rsidRPr="00040445">
              <w:rPr>
                <w:color w:val="auto"/>
                <w:lang w:val="en-US"/>
              </w:rPr>
              <w:t>thực hiện.</w:t>
            </w:r>
          </w:p>
          <w:p w14:paraId="748365EF" w14:textId="6EC3AB74" w:rsidR="009A62C9" w:rsidRPr="00040445" w:rsidRDefault="009A62C9" w:rsidP="00664954">
            <w:pPr>
              <w:spacing w:before="40" w:after="40" w:line="360" w:lineRule="atLeast"/>
              <w:jc w:val="both"/>
              <w:rPr>
                <w:rFonts w:eastAsia="Times New Roman"/>
                <w:szCs w:val="24"/>
              </w:rPr>
            </w:pPr>
            <w:r w:rsidRPr="00040445">
              <w:t>6. Không truy cập vào các hệ thống thông tin công cộng không rõ về nội dung hoặc có nội dung phản cảm, không phù hợp với thuần phong mỹ tục của Việt Nam. Không đọc thư điện tử hoặc tải tệp tin đính kèm trong thư không rõ người gửi; Không kích hoạt các đường liên kết có dấu hiệu không rõ ràng.</w:t>
            </w:r>
          </w:p>
        </w:tc>
      </w:tr>
    </w:tbl>
    <w:p w14:paraId="103DE9CF" w14:textId="77777777" w:rsidR="001613E3" w:rsidRPr="00040445" w:rsidRDefault="001613E3" w:rsidP="00DF2E2A">
      <w:pPr>
        <w:ind w:firstLine="0"/>
      </w:pPr>
    </w:p>
    <w:p w14:paraId="1B00D9BF" w14:textId="5BC61226" w:rsidR="001715D5" w:rsidRPr="00040445" w:rsidRDefault="00DF44D7" w:rsidP="001715D5">
      <w:pPr>
        <w:pStyle w:val="Heading2"/>
      </w:pPr>
      <w:r w:rsidRPr="00040445">
        <w:br w:type="column"/>
      </w:r>
      <w:bookmarkStart w:id="50" w:name="_Toc118471285"/>
      <w:r w:rsidR="001715D5" w:rsidRPr="00040445">
        <w:lastRenderedPageBreak/>
        <w:t>Phương án Quản lý rủi ro an toàn thông tin</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774FF92A" w14:textId="77777777" w:rsidTr="00ED48A1">
        <w:tc>
          <w:tcPr>
            <w:tcW w:w="887" w:type="pct"/>
            <w:shd w:val="clear" w:color="auto" w:fill="auto"/>
          </w:tcPr>
          <w:p w14:paraId="32C8A186"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55E96EE4" w14:textId="77777777" w:rsidR="00B65CA2" w:rsidRPr="00040445" w:rsidRDefault="00B65CA2" w:rsidP="00ED48A1">
            <w:pPr>
              <w:spacing w:after="120" w:line="288" w:lineRule="auto"/>
              <w:ind w:firstLine="0"/>
              <w:jc w:val="both"/>
              <w:rPr>
                <w:rFonts w:eastAsia="Times New Roman"/>
                <w:szCs w:val="24"/>
              </w:rPr>
            </w:pPr>
            <w:r w:rsidRPr="00040445">
              <w:rPr>
                <w:rFonts w:eastAsia="Times New Roman"/>
                <w:szCs w:val="24"/>
              </w:rPr>
              <w:t xml:space="preserve">Có quy định về quản lý </w:t>
            </w:r>
            <w:r w:rsidRPr="00040445">
              <w:rPr>
                <w:rFonts w:eastAsia="Times New Roman"/>
                <w:szCs w:val="24"/>
                <w:lang w:val="en-GB"/>
              </w:rPr>
              <w:t>truy cập mạng và tài nguyên trên Internet</w:t>
            </w:r>
          </w:p>
        </w:tc>
      </w:tr>
      <w:tr w:rsidR="00040445" w:rsidRPr="00040445" w14:paraId="039334A1" w14:textId="77777777" w:rsidTr="00ED48A1">
        <w:tc>
          <w:tcPr>
            <w:tcW w:w="887" w:type="pct"/>
            <w:shd w:val="clear" w:color="auto" w:fill="auto"/>
          </w:tcPr>
          <w:p w14:paraId="5216C661"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4EC55679" w14:textId="59072969" w:rsidR="00B65CA2" w:rsidRPr="00040445" w:rsidRDefault="00B65CA2" w:rsidP="00330C76">
            <w:pPr>
              <w:spacing w:after="120"/>
              <w:ind w:firstLine="0"/>
              <w:jc w:val="both"/>
              <w:rPr>
                <w:rFonts w:eastAsia="Times New Roman"/>
                <w:szCs w:val="24"/>
              </w:rPr>
            </w:pPr>
            <w:r w:rsidRPr="00040445">
              <w:rPr>
                <w:rFonts w:eastAsia="Times New Roman"/>
                <w:szCs w:val="24"/>
              </w:rPr>
              <w:t>Được quy định tại Điều 1</w:t>
            </w:r>
            <w:r w:rsidR="00330C76" w:rsidRPr="00040445">
              <w:rPr>
                <w:rFonts w:eastAsia="Times New Roman"/>
                <w:szCs w:val="24"/>
              </w:rPr>
              <w:t>4</w:t>
            </w:r>
            <w:r w:rsidRPr="00040445">
              <w:rPr>
                <w:rFonts w:eastAsia="Times New Roman"/>
                <w:szCs w:val="24"/>
              </w:rPr>
              <w:t xml:space="preserve">, </w:t>
            </w:r>
            <w:r w:rsidR="00A53F66">
              <w:rPr>
                <w:rFonts w:eastAsia="Times New Roman"/>
                <w:szCs w:val="24"/>
              </w:rPr>
              <w:t>Quyết định số 304/QĐ-STTTT ngày 4/11/2022</w:t>
            </w:r>
            <w:r w:rsidRPr="00040445">
              <w:rPr>
                <w:szCs w:val="28"/>
              </w:rPr>
              <w:t>.</w:t>
            </w:r>
          </w:p>
        </w:tc>
      </w:tr>
      <w:tr w:rsidR="00040445" w:rsidRPr="00040445" w14:paraId="21484DAC" w14:textId="77777777" w:rsidTr="00ED48A1">
        <w:tc>
          <w:tcPr>
            <w:tcW w:w="887" w:type="pct"/>
            <w:shd w:val="clear" w:color="auto" w:fill="auto"/>
          </w:tcPr>
          <w:p w14:paraId="4156C1B4"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3A5EDE2F"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1. Nội dung kiểm tra, đánh giá và quản lý rủi ro an toàn thông tin</w:t>
            </w:r>
          </w:p>
          <w:p w14:paraId="647E73FC"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a) Kiểm tra việc tuân thủ quy định của pháp luật về bảo đảm an toàn hệ thống thông tin theo cấp độ.</w:t>
            </w:r>
          </w:p>
          <w:p w14:paraId="62346C40"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b) Đánh giá hiệu quả của biện pháp bảo đảm an toàn hệ thống thông tin.</w:t>
            </w:r>
          </w:p>
          <w:p w14:paraId="1029CE10"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c) Đánh giá phát hiện mã độc, lỗ hổng hệ thống.</w:t>
            </w:r>
          </w:p>
          <w:p w14:paraId="2ED2E420"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d) Kiểm tra, đánh giá khác do chủ quản hệ thống thông tin quy định.</w:t>
            </w:r>
          </w:p>
          <w:p w14:paraId="6B866ED2"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2. Hình thức kiểm tra, đánh giá và quản lý rủi ro an toàn thông tin</w:t>
            </w:r>
          </w:p>
          <w:p w14:paraId="1F566E45" w14:textId="77777777" w:rsidR="0024219E"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a) Định kỳ theo kế hoạch của chủ quản hệ thống thông tin.</w:t>
            </w:r>
          </w:p>
          <w:p w14:paraId="6AA04372" w14:textId="5B731621" w:rsidR="00B65CA2" w:rsidRPr="00040445" w:rsidRDefault="0024219E" w:rsidP="0024219E">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b) Kiểm tra, đánh giá đột xuất theo yêu cầu của cấp có thẩm quyền.</w:t>
            </w:r>
          </w:p>
        </w:tc>
      </w:tr>
    </w:tbl>
    <w:p w14:paraId="3358AAD0" w14:textId="4F359312" w:rsidR="001715D5" w:rsidRPr="00040445" w:rsidRDefault="001715D5" w:rsidP="001715D5">
      <w:pPr>
        <w:pStyle w:val="Heading2"/>
      </w:pPr>
      <w:bookmarkStart w:id="51" w:name="_Toc118471286"/>
      <w:r w:rsidRPr="00040445">
        <w:t>Phương án Kết thúc vận hành, khai thác, thanh lý, hủy bỏ</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338"/>
      </w:tblGrid>
      <w:tr w:rsidR="00040445" w:rsidRPr="00040445" w14:paraId="716D1A4B" w14:textId="77777777" w:rsidTr="00ED48A1">
        <w:tc>
          <w:tcPr>
            <w:tcW w:w="887" w:type="pct"/>
            <w:shd w:val="clear" w:color="auto" w:fill="auto"/>
          </w:tcPr>
          <w:p w14:paraId="282BA616"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Yêu cầu</w:t>
            </w:r>
          </w:p>
        </w:tc>
        <w:tc>
          <w:tcPr>
            <w:tcW w:w="4113" w:type="pct"/>
            <w:shd w:val="clear" w:color="auto" w:fill="auto"/>
          </w:tcPr>
          <w:p w14:paraId="2D8F66F2" w14:textId="77777777" w:rsidR="00B65CA2" w:rsidRPr="00040445" w:rsidRDefault="00B65CA2" w:rsidP="00ED48A1">
            <w:pPr>
              <w:spacing w:after="120" w:line="288" w:lineRule="auto"/>
              <w:ind w:firstLine="0"/>
              <w:jc w:val="both"/>
              <w:rPr>
                <w:rFonts w:eastAsia="Times New Roman"/>
                <w:szCs w:val="24"/>
              </w:rPr>
            </w:pPr>
            <w:r w:rsidRPr="00040445">
              <w:rPr>
                <w:rFonts w:eastAsia="Times New Roman"/>
                <w:szCs w:val="24"/>
              </w:rPr>
              <w:t xml:space="preserve">Có quy định về quản lý </w:t>
            </w:r>
            <w:r w:rsidRPr="00040445">
              <w:rPr>
                <w:rFonts w:eastAsia="Times New Roman"/>
                <w:szCs w:val="24"/>
                <w:lang w:val="en-GB"/>
              </w:rPr>
              <w:t>truy cập mạng và tài nguyên trên Internet</w:t>
            </w:r>
          </w:p>
        </w:tc>
      </w:tr>
      <w:tr w:rsidR="00040445" w:rsidRPr="00040445" w14:paraId="731EBEFF" w14:textId="77777777" w:rsidTr="00ED48A1">
        <w:tc>
          <w:tcPr>
            <w:tcW w:w="887" w:type="pct"/>
            <w:shd w:val="clear" w:color="auto" w:fill="auto"/>
          </w:tcPr>
          <w:p w14:paraId="01969AEC"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Hiện trạng</w:t>
            </w:r>
          </w:p>
        </w:tc>
        <w:tc>
          <w:tcPr>
            <w:tcW w:w="4113" w:type="pct"/>
            <w:shd w:val="clear" w:color="auto" w:fill="auto"/>
          </w:tcPr>
          <w:p w14:paraId="09C203F7" w14:textId="7E28D294" w:rsidR="00B65CA2" w:rsidRPr="00040445" w:rsidRDefault="00C82A43" w:rsidP="00ED48A1">
            <w:pPr>
              <w:spacing w:after="120"/>
              <w:ind w:firstLine="0"/>
              <w:jc w:val="both"/>
              <w:rPr>
                <w:rFonts w:eastAsia="Times New Roman"/>
                <w:szCs w:val="24"/>
              </w:rPr>
            </w:pPr>
            <w:r w:rsidRPr="00040445">
              <w:rPr>
                <w:rFonts w:eastAsia="Times New Roman"/>
                <w:szCs w:val="24"/>
              </w:rPr>
              <w:t>Được quy định tại Điều 15</w:t>
            </w:r>
            <w:r w:rsidR="00B65CA2" w:rsidRPr="00040445">
              <w:rPr>
                <w:rFonts w:eastAsia="Times New Roman"/>
                <w:szCs w:val="24"/>
              </w:rPr>
              <w:t xml:space="preserve">, </w:t>
            </w:r>
            <w:r w:rsidR="00A53F66">
              <w:rPr>
                <w:rFonts w:eastAsia="Times New Roman"/>
                <w:szCs w:val="24"/>
              </w:rPr>
              <w:t>Quyết định số 304/QĐ-STTTT ngày 4/11/2022</w:t>
            </w:r>
            <w:r w:rsidR="00B65CA2" w:rsidRPr="00040445">
              <w:rPr>
                <w:szCs w:val="28"/>
              </w:rPr>
              <w:t>.</w:t>
            </w:r>
          </w:p>
        </w:tc>
      </w:tr>
      <w:tr w:rsidR="00040445" w:rsidRPr="00040445" w14:paraId="4D5ECF64" w14:textId="77777777" w:rsidTr="00ED48A1">
        <w:tc>
          <w:tcPr>
            <w:tcW w:w="887" w:type="pct"/>
            <w:shd w:val="clear" w:color="auto" w:fill="auto"/>
          </w:tcPr>
          <w:p w14:paraId="7D921EAD" w14:textId="77777777" w:rsidR="00B65CA2" w:rsidRPr="00040445" w:rsidRDefault="00B65CA2" w:rsidP="00ED48A1">
            <w:pPr>
              <w:spacing w:after="120" w:line="288" w:lineRule="auto"/>
              <w:ind w:firstLine="0"/>
              <w:jc w:val="both"/>
              <w:rPr>
                <w:rFonts w:eastAsia="Times New Roman"/>
                <w:b/>
                <w:szCs w:val="24"/>
              </w:rPr>
            </w:pPr>
            <w:r w:rsidRPr="00040445">
              <w:rPr>
                <w:rFonts w:eastAsia="Times New Roman"/>
                <w:b/>
                <w:szCs w:val="24"/>
              </w:rPr>
              <w:t>Phương án</w:t>
            </w:r>
          </w:p>
        </w:tc>
        <w:tc>
          <w:tcPr>
            <w:tcW w:w="4113" w:type="pct"/>
            <w:shd w:val="clear" w:color="auto" w:fill="auto"/>
          </w:tcPr>
          <w:p w14:paraId="1F59A6C0" w14:textId="546223D7" w:rsidR="00B65CA2" w:rsidRPr="00040445" w:rsidRDefault="00197F82" w:rsidP="00197F82">
            <w:pPr>
              <w:pStyle w:val="Normal-Tuan"/>
              <w:spacing w:line="360" w:lineRule="exact"/>
              <w:rPr>
                <w:rFonts w:cs="Times New Roman"/>
                <w:color w:val="auto"/>
                <w:szCs w:val="28"/>
                <w:shd w:val="clear" w:color="auto" w:fill="FFFFFF"/>
                <w:lang w:val="en-US"/>
              </w:rPr>
            </w:pPr>
            <w:r w:rsidRPr="00040445">
              <w:rPr>
                <w:rFonts w:cs="Times New Roman"/>
                <w:color w:val="auto"/>
                <w:szCs w:val="28"/>
                <w:shd w:val="clear" w:color="auto" w:fill="FFFFFF"/>
                <w:lang w:val="en-US"/>
              </w:rPr>
              <w:t>Hệ thống thông tin khi kết thúc vận hành, khai thác hoặc thanh lý, hủy bỏ phải tuân thủ các quy định của Pháp luật về quản lý tài sản. Thông tin, dữ liệu trên các hệ thống thông tin phải được sao lưu và chuyển sang các hệ thống khác (nếu còn giá trị sử dụng). Thực hiện các biện pháp xóa, hủy dữ liệu trước khi thanh lý, thanh hủy tài sản.</w:t>
            </w:r>
          </w:p>
        </w:tc>
      </w:tr>
    </w:tbl>
    <w:p w14:paraId="6DD8907B" w14:textId="77777777" w:rsidR="00B65CA2" w:rsidRPr="00040445" w:rsidRDefault="00B65CA2" w:rsidP="00B65CA2"/>
    <w:p w14:paraId="4895E17F" w14:textId="77777777" w:rsidR="00B65CA2" w:rsidRPr="00040445" w:rsidRDefault="00B65CA2">
      <w:pPr>
        <w:spacing w:before="0"/>
        <w:ind w:firstLine="0"/>
        <w:rPr>
          <w:b/>
        </w:rPr>
      </w:pPr>
      <w:r w:rsidRPr="00040445">
        <w:rPr>
          <w:b/>
        </w:rPr>
        <w:br w:type="page"/>
      </w:r>
    </w:p>
    <w:p w14:paraId="31A4F24C" w14:textId="49471FA5" w:rsidR="003A4329" w:rsidRPr="00040445" w:rsidRDefault="003A4329" w:rsidP="006944E2">
      <w:pPr>
        <w:pStyle w:val="Heading1"/>
      </w:pPr>
      <w:bookmarkStart w:id="52" w:name="_Toc118471287"/>
      <w:r w:rsidRPr="00040445">
        <w:lastRenderedPageBreak/>
        <w:t>PHỤ LỤC II. THUYẾT MINH PHƯƠNG ÁN KỸ THUẬT ĐỐI VỚI HỆ THỐNG THÀNH PHẦN CẤP ĐỘ 2</w:t>
      </w:r>
      <w:bookmarkEnd w:id="52"/>
    </w:p>
    <w:p w14:paraId="323F5C07" w14:textId="0D17D7CD" w:rsidR="001613E3" w:rsidRPr="00040445" w:rsidRDefault="003A4329" w:rsidP="003A4329">
      <w:pPr>
        <w:ind w:firstLine="709"/>
        <w:jc w:val="both"/>
      </w:pPr>
      <w:r w:rsidRPr="00040445">
        <w:t xml:space="preserve">Hệ thống </w:t>
      </w:r>
      <w:r w:rsidR="00E139E3" w:rsidRPr="00040445">
        <w:t>mạng nội bộ</w:t>
      </w:r>
      <w:r w:rsidRPr="00040445">
        <w:t xml:space="preserve"> Sở thông tin và Truyền thông được đề xuất là cấp độ 2. Do đó, các thành phần trong hệ thống được thuyết minh phương án đáp ứng yêu cầu cấp độ 2 như sau:</w:t>
      </w:r>
    </w:p>
    <w:p w14:paraId="5BA15384" w14:textId="142D018E" w:rsidR="006E5F85" w:rsidRPr="00040445" w:rsidRDefault="006E5F85" w:rsidP="00B47992">
      <w:pPr>
        <w:pStyle w:val="Heading2"/>
        <w:numPr>
          <w:ilvl w:val="1"/>
          <w:numId w:val="16"/>
        </w:numPr>
      </w:pPr>
      <w:bookmarkStart w:id="53" w:name="_Toc118471288"/>
      <w:r w:rsidRPr="00040445">
        <w:t>Bảo đảm an toàn mạng</w:t>
      </w:r>
      <w:bookmarkEnd w:id="53"/>
      <w:r w:rsidRPr="00040445">
        <w:tab/>
      </w:r>
    </w:p>
    <w:p w14:paraId="570DE1D1" w14:textId="4AE4CB6F" w:rsidR="006E5F85" w:rsidRPr="00040445" w:rsidRDefault="006E5F85" w:rsidP="00B47992">
      <w:pPr>
        <w:pStyle w:val="Heading3"/>
      </w:pPr>
      <w:r w:rsidRPr="00040445">
        <w:t xml:space="preserve"> Thiết kế hệ thống</w:t>
      </w:r>
      <w:r w:rsidRPr="00040445">
        <w:tab/>
      </w:r>
    </w:p>
    <w:p w14:paraId="4A9CFA39" w14:textId="77777777" w:rsidR="006E5F85" w:rsidRPr="00040445" w:rsidRDefault="006E5F85" w:rsidP="00D60235">
      <w:pPr>
        <w:spacing w:after="120" w:line="288" w:lineRule="auto"/>
        <w:ind w:firstLine="709"/>
        <w:jc w:val="both"/>
        <w:rPr>
          <w:rFonts w:eastAsia="Times New Roman"/>
          <w:szCs w:val="24"/>
        </w:rPr>
      </w:pPr>
      <w:r w:rsidRPr="00040445">
        <w:rPr>
          <w:rFonts w:eastAsia="Times New Roman"/>
          <w:szCs w:val="24"/>
        </w:rPr>
        <w:t>a) Các vùng mạng trong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40"/>
        <w:gridCol w:w="962"/>
        <w:gridCol w:w="4173"/>
      </w:tblGrid>
      <w:tr w:rsidR="00040445" w:rsidRPr="00040445" w14:paraId="0D4CC009" w14:textId="77777777" w:rsidTr="00407E4A">
        <w:tc>
          <w:tcPr>
            <w:tcW w:w="418" w:type="pct"/>
            <w:shd w:val="clear" w:color="auto" w:fill="auto"/>
            <w:vAlign w:val="center"/>
          </w:tcPr>
          <w:p w14:paraId="03383ABF"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STT</w:t>
            </w:r>
          </w:p>
        </w:tc>
        <w:tc>
          <w:tcPr>
            <w:tcW w:w="1704" w:type="pct"/>
            <w:shd w:val="clear" w:color="auto" w:fill="auto"/>
            <w:vAlign w:val="center"/>
          </w:tcPr>
          <w:p w14:paraId="1F32634B"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Yêu cầu</w:t>
            </w:r>
          </w:p>
        </w:tc>
        <w:tc>
          <w:tcPr>
            <w:tcW w:w="539" w:type="pct"/>
            <w:shd w:val="clear" w:color="auto" w:fill="auto"/>
            <w:vAlign w:val="center"/>
          </w:tcPr>
          <w:p w14:paraId="6B17E6AC"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P/A</w:t>
            </w:r>
          </w:p>
        </w:tc>
        <w:tc>
          <w:tcPr>
            <w:tcW w:w="2339" w:type="pct"/>
            <w:shd w:val="clear" w:color="auto" w:fill="auto"/>
            <w:vAlign w:val="center"/>
          </w:tcPr>
          <w:p w14:paraId="0EF94EB2"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Ghi chú/Mô tả</w:t>
            </w:r>
          </w:p>
        </w:tc>
      </w:tr>
      <w:tr w:rsidR="00040445" w:rsidRPr="00040445" w14:paraId="485583FC" w14:textId="77777777" w:rsidTr="00407E4A">
        <w:trPr>
          <w:trHeight w:val="1131"/>
        </w:trPr>
        <w:tc>
          <w:tcPr>
            <w:tcW w:w="418" w:type="pct"/>
            <w:shd w:val="clear" w:color="auto" w:fill="auto"/>
            <w:vAlign w:val="center"/>
          </w:tcPr>
          <w:p w14:paraId="546FC3AE"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1</w:t>
            </w:r>
          </w:p>
        </w:tc>
        <w:tc>
          <w:tcPr>
            <w:tcW w:w="1704" w:type="pct"/>
            <w:shd w:val="clear" w:color="auto" w:fill="auto"/>
            <w:vAlign w:val="center"/>
          </w:tcPr>
          <w:p w14:paraId="5EB2BCB5"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Vùng mạng nội bộ</w:t>
            </w:r>
          </w:p>
        </w:tc>
        <w:tc>
          <w:tcPr>
            <w:tcW w:w="539" w:type="pct"/>
            <w:shd w:val="clear" w:color="auto" w:fill="auto"/>
            <w:vAlign w:val="center"/>
          </w:tcPr>
          <w:p w14:paraId="09FE4512" w14:textId="7A440F63" w:rsidR="006E5F85" w:rsidRPr="00040445" w:rsidRDefault="00990893" w:rsidP="00EF3366">
            <w:pPr>
              <w:spacing w:after="120" w:line="288" w:lineRule="auto"/>
              <w:ind w:firstLine="0"/>
              <w:jc w:val="center"/>
              <w:rPr>
                <w:rFonts w:eastAsia="Times New Roman"/>
                <w:szCs w:val="24"/>
              </w:rPr>
            </w:pPr>
            <w:r w:rsidRPr="00040445">
              <w:rPr>
                <w:rFonts w:eastAsia="Times New Roman"/>
                <w:szCs w:val="24"/>
              </w:rPr>
              <w:t>Có</w:t>
            </w:r>
          </w:p>
        </w:tc>
        <w:tc>
          <w:tcPr>
            <w:tcW w:w="2339" w:type="pct"/>
            <w:shd w:val="clear" w:color="auto" w:fill="auto"/>
            <w:vAlign w:val="center"/>
          </w:tcPr>
          <w:p w14:paraId="7AAC8ACB" w14:textId="38F52B4D" w:rsidR="006E5F85" w:rsidRPr="00040445" w:rsidRDefault="00990893" w:rsidP="00EF3366">
            <w:pPr>
              <w:spacing w:after="120" w:line="288" w:lineRule="auto"/>
              <w:ind w:firstLine="0"/>
              <w:jc w:val="both"/>
              <w:rPr>
                <w:rFonts w:eastAsia="Times New Roman"/>
                <w:szCs w:val="24"/>
              </w:rPr>
            </w:pPr>
            <w:r w:rsidRPr="00040445">
              <w:rPr>
                <w:rFonts w:eastAsia="Times New Roman"/>
                <w:szCs w:val="24"/>
              </w:rPr>
              <w:t xml:space="preserve">Hệ thống </w:t>
            </w:r>
            <w:r w:rsidR="00E139E3" w:rsidRPr="00040445">
              <w:rPr>
                <w:rFonts w:eastAsia="Times New Roman"/>
                <w:szCs w:val="24"/>
              </w:rPr>
              <w:t>mạng nội bộ</w:t>
            </w:r>
            <w:r w:rsidRPr="00040445">
              <w:rPr>
                <w:rFonts w:eastAsia="Times New Roman"/>
                <w:szCs w:val="24"/>
              </w:rPr>
              <w:t xml:space="preserve"> cho người dùng</w:t>
            </w:r>
          </w:p>
        </w:tc>
      </w:tr>
      <w:tr w:rsidR="00040445" w:rsidRPr="00040445" w14:paraId="4719BF27" w14:textId="77777777" w:rsidTr="00407E4A">
        <w:tc>
          <w:tcPr>
            <w:tcW w:w="418" w:type="pct"/>
            <w:shd w:val="clear" w:color="auto" w:fill="auto"/>
            <w:vAlign w:val="center"/>
          </w:tcPr>
          <w:p w14:paraId="13B5264D"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2</w:t>
            </w:r>
          </w:p>
        </w:tc>
        <w:tc>
          <w:tcPr>
            <w:tcW w:w="1704" w:type="pct"/>
            <w:shd w:val="clear" w:color="auto" w:fill="auto"/>
            <w:vAlign w:val="center"/>
          </w:tcPr>
          <w:p w14:paraId="278B23F4"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Vùng mạng biên</w:t>
            </w:r>
          </w:p>
        </w:tc>
        <w:tc>
          <w:tcPr>
            <w:tcW w:w="539" w:type="pct"/>
            <w:shd w:val="clear" w:color="auto" w:fill="auto"/>
            <w:vAlign w:val="center"/>
          </w:tcPr>
          <w:p w14:paraId="1FEF0229"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Có</w:t>
            </w:r>
          </w:p>
        </w:tc>
        <w:tc>
          <w:tcPr>
            <w:tcW w:w="2339" w:type="pct"/>
            <w:shd w:val="clear" w:color="auto" w:fill="auto"/>
            <w:vAlign w:val="center"/>
          </w:tcPr>
          <w:p w14:paraId="2F32B36A" w14:textId="503B6A14" w:rsidR="006E5F85" w:rsidRPr="00040445" w:rsidRDefault="00782C72" w:rsidP="00490EC8">
            <w:pPr>
              <w:spacing w:after="120" w:line="288" w:lineRule="auto"/>
              <w:ind w:firstLine="0"/>
              <w:jc w:val="both"/>
              <w:rPr>
                <w:rFonts w:eastAsia="Times New Roman"/>
                <w:szCs w:val="24"/>
              </w:rPr>
            </w:pPr>
            <w:r w:rsidRPr="00040445">
              <w:rPr>
                <w:rFonts w:eastAsia="Times New Roman"/>
                <w:szCs w:val="24"/>
              </w:rPr>
              <w:t xml:space="preserve">Hệ thống kết nối với </w:t>
            </w:r>
            <w:r w:rsidR="004B4AFB">
              <w:rPr>
                <w:rFonts w:eastAsia="Times New Roman"/>
                <w:szCs w:val="24"/>
              </w:rPr>
              <w:t xml:space="preserve">mạng </w:t>
            </w:r>
            <w:r w:rsidRPr="00040445">
              <w:rPr>
                <w:rFonts w:eastAsia="Times New Roman"/>
                <w:szCs w:val="24"/>
              </w:rPr>
              <w:t>truyền số liệu, được vận hành bởi Trung tâm Hạ tầng thông tin.</w:t>
            </w:r>
          </w:p>
        </w:tc>
      </w:tr>
    </w:tbl>
    <w:p w14:paraId="0CE85073" w14:textId="77777777" w:rsidR="006E5F85" w:rsidRPr="00040445" w:rsidRDefault="006E5F85" w:rsidP="00D60235">
      <w:pPr>
        <w:spacing w:after="120" w:line="288" w:lineRule="auto"/>
        <w:ind w:firstLine="709"/>
        <w:jc w:val="both"/>
        <w:rPr>
          <w:rFonts w:eastAsia="Times New Roman"/>
          <w:szCs w:val="24"/>
        </w:rPr>
      </w:pPr>
      <w:r w:rsidRPr="00040445">
        <w:rPr>
          <w:rFonts w:eastAsia="Times New Roman"/>
          <w:szCs w:val="24"/>
        </w:rPr>
        <w:t>b) Phương án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075"/>
        <w:gridCol w:w="992"/>
        <w:gridCol w:w="4106"/>
      </w:tblGrid>
      <w:tr w:rsidR="00040445" w:rsidRPr="00040445" w14:paraId="556C7081" w14:textId="77777777" w:rsidTr="003D372B">
        <w:tc>
          <w:tcPr>
            <w:tcW w:w="748" w:type="dxa"/>
            <w:shd w:val="clear" w:color="auto" w:fill="auto"/>
            <w:vAlign w:val="center"/>
          </w:tcPr>
          <w:p w14:paraId="47630F24"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STT</w:t>
            </w:r>
          </w:p>
        </w:tc>
        <w:tc>
          <w:tcPr>
            <w:tcW w:w="3075" w:type="dxa"/>
            <w:shd w:val="clear" w:color="auto" w:fill="auto"/>
            <w:vAlign w:val="center"/>
          </w:tcPr>
          <w:p w14:paraId="3E48ADDD"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Yêu cầu</w:t>
            </w:r>
          </w:p>
        </w:tc>
        <w:tc>
          <w:tcPr>
            <w:tcW w:w="992" w:type="dxa"/>
            <w:shd w:val="clear" w:color="auto" w:fill="auto"/>
            <w:vAlign w:val="center"/>
          </w:tcPr>
          <w:p w14:paraId="0542C105"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P/A</w:t>
            </w:r>
          </w:p>
        </w:tc>
        <w:tc>
          <w:tcPr>
            <w:tcW w:w="4106" w:type="dxa"/>
            <w:shd w:val="clear" w:color="auto" w:fill="auto"/>
            <w:vAlign w:val="center"/>
          </w:tcPr>
          <w:p w14:paraId="6CF38619"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Ghi chú/Mô tả</w:t>
            </w:r>
          </w:p>
        </w:tc>
      </w:tr>
      <w:tr w:rsidR="00040445" w:rsidRPr="00040445" w14:paraId="1A0E892D" w14:textId="77777777" w:rsidTr="003D372B">
        <w:tc>
          <w:tcPr>
            <w:tcW w:w="748" w:type="dxa"/>
            <w:shd w:val="clear" w:color="auto" w:fill="auto"/>
            <w:vAlign w:val="center"/>
          </w:tcPr>
          <w:p w14:paraId="3C24F5C8"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1</w:t>
            </w:r>
          </w:p>
        </w:tc>
        <w:tc>
          <w:tcPr>
            <w:tcW w:w="3075" w:type="dxa"/>
            <w:shd w:val="clear" w:color="auto" w:fill="auto"/>
            <w:vAlign w:val="center"/>
          </w:tcPr>
          <w:p w14:paraId="70F5C93A"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Phương án quản lý truy cập, quản trị hệ thống từ xa an toàn</w:t>
            </w:r>
          </w:p>
        </w:tc>
        <w:tc>
          <w:tcPr>
            <w:tcW w:w="992" w:type="dxa"/>
            <w:shd w:val="clear" w:color="auto" w:fill="auto"/>
            <w:vAlign w:val="center"/>
          </w:tcPr>
          <w:p w14:paraId="2035B287" w14:textId="3B778971" w:rsidR="006E5F85" w:rsidRPr="00040445" w:rsidRDefault="00977F11" w:rsidP="003D372B">
            <w:pPr>
              <w:spacing w:after="120" w:line="288" w:lineRule="auto"/>
              <w:ind w:firstLine="0"/>
              <w:jc w:val="center"/>
              <w:rPr>
                <w:rFonts w:eastAsia="Times New Roman"/>
                <w:szCs w:val="24"/>
              </w:rPr>
            </w:pPr>
            <w:r w:rsidRPr="00040445">
              <w:rPr>
                <w:rFonts w:eastAsia="Times New Roman"/>
                <w:szCs w:val="24"/>
              </w:rPr>
              <w:t>NA</w:t>
            </w:r>
          </w:p>
        </w:tc>
        <w:tc>
          <w:tcPr>
            <w:tcW w:w="4106" w:type="dxa"/>
            <w:shd w:val="clear" w:color="auto" w:fill="auto"/>
            <w:vAlign w:val="center"/>
          </w:tcPr>
          <w:p w14:paraId="470EB3A5" w14:textId="6992ED04" w:rsidR="006E5F85" w:rsidRPr="00040445" w:rsidRDefault="00442FE2" w:rsidP="00442FE2">
            <w:pPr>
              <w:spacing w:after="120" w:line="288" w:lineRule="auto"/>
              <w:ind w:firstLine="0"/>
              <w:jc w:val="both"/>
              <w:rPr>
                <w:rFonts w:eastAsia="Times New Roman"/>
                <w:szCs w:val="24"/>
              </w:rPr>
            </w:pPr>
            <w:r w:rsidRPr="00040445">
              <w:rPr>
                <w:rFonts w:eastAsia="Times New Roman"/>
                <w:szCs w:val="24"/>
              </w:rPr>
              <w:t>Hệ thống k</w:t>
            </w:r>
            <w:r w:rsidR="002174F4" w:rsidRPr="00040445">
              <w:rPr>
                <w:rFonts w:eastAsia="Times New Roman"/>
                <w:szCs w:val="24"/>
              </w:rPr>
              <w:t>hông cung cấp dịch vụ truy cập từ xa</w:t>
            </w:r>
          </w:p>
        </w:tc>
      </w:tr>
      <w:tr w:rsidR="00040445" w:rsidRPr="00040445" w14:paraId="3C9CB526" w14:textId="77777777" w:rsidTr="003D372B">
        <w:tc>
          <w:tcPr>
            <w:tcW w:w="748" w:type="dxa"/>
            <w:shd w:val="clear" w:color="auto" w:fill="auto"/>
            <w:vAlign w:val="center"/>
          </w:tcPr>
          <w:p w14:paraId="3AB13AB8"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2</w:t>
            </w:r>
          </w:p>
        </w:tc>
        <w:tc>
          <w:tcPr>
            <w:tcW w:w="3075" w:type="dxa"/>
            <w:shd w:val="clear" w:color="auto" w:fill="auto"/>
            <w:vAlign w:val="center"/>
          </w:tcPr>
          <w:p w14:paraId="3C26879A"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 xml:space="preserve">Phương án quản lý truy </w:t>
            </w:r>
            <w:r w:rsidR="00305157" w:rsidRPr="00040445">
              <w:rPr>
                <w:rFonts w:eastAsia="Times New Roman"/>
                <w:szCs w:val="24"/>
              </w:rPr>
              <w:t>cập giữa</w:t>
            </w:r>
            <w:r w:rsidRPr="00040445">
              <w:rPr>
                <w:rFonts w:eastAsia="Times New Roman"/>
                <w:szCs w:val="24"/>
              </w:rPr>
              <w:t xml:space="preserve"> các vùng mạng và phòng chống xâm nhập</w:t>
            </w:r>
          </w:p>
        </w:tc>
        <w:tc>
          <w:tcPr>
            <w:tcW w:w="992" w:type="dxa"/>
            <w:shd w:val="clear" w:color="auto" w:fill="auto"/>
            <w:vAlign w:val="center"/>
          </w:tcPr>
          <w:p w14:paraId="2D2CE1DC" w14:textId="3C1EB317" w:rsidR="006E5F85" w:rsidRPr="00040445" w:rsidRDefault="002174F4" w:rsidP="003D372B">
            <w:pPr>
              <w:spacing w:after="120" w:line="288" w:lineRule="auto"/>
              <w:ind w:firstLine="0"/>
              <w:jc w:val="center"/>
              <w:rPr>
                <w:rFonts w:eastAsia="Times New Roman"/>
                <w:szCs w:val="24"/>
              </w:rPr>
            </w:pPr>
            <w:r w:rsidRPr="00040445">
              <w:rPr>
                <w:rFonts w:eastAsia="Times New Roman"/>
                <w:szCs w:val="24"/>
              </w:rPr>
              <w:t>NA</w:t>
            </w:r>
          </w:p>
        </w:tc>
        <w:tc>
          <w:tcPr>
            <w:tcW w:w="4106" w:type="dxa"/>
            <w:shd w:val="clear" w:color="auto" w:fill="auto"/>
            <w:vAlign w:val="center"/>
          </w:tcPr>
          <w:p w14:paraId="2DE17044" w14:textId="59B54027" w:rsidR="00DA7DFE" w:rsidRPr="00040445" w:rsidRDefault="002174F4" w:rsidP="0072644C">
            <w:pPr>
              <w:spacing w:after="120" w:line="288" w:lineRule="auto"/>
              <w:ind w:firstLine="0"/>
              <w:jc w:val="both"/>
              <w:rPr>
                <w:rFonts w:eastAsia="Times New Roman"/>
                <w:szCs w:val="24"/>
                <w:highlight w:val="yellow"/>
              </w:rPr>
            </w:pPr>
            <w:r w:rsidRPr="00040445">
              <w:rPr>
                <w:rFonts w:eastAsia="Times New Roman"/>
                <w:szCs w:val="24"/>
              </w:rPr>
              <w:t>Chỉ sử dụng vùng mạng nội bộ</w:t>
            </w:r>
          </w:p>
        </w:tc>
      </w:tr>
      <w:tr w:rsidR="00040445" w:rsidRPr="00040445" w14:paraId="7F1324D8" w14:textId="77777777" w:rsidTr="003D372B">
        <w:tc>
          <w:tcPr>
            <w:tcW w:w="748" w:type="dxa"/>
            <w:shd w:val="clear" w:color="auto" w:fill="auto"/>
            <w:vAlign w:val="center"/>
          </w:tcPr>
          <w:p w14:paraId="62DE417A"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3</w:t>
            </w:r>
          </w:p>
        </w:tc>
        <w:tc>
          <w:tcPr>
            <w:tcW w:w="3075" w:type="dxa"/>
            <w:shd w:val="clear" w:color="auto" w:fill="auto"/>
            <w:vAlign w:val="center"/>
          </w:tcPr>
          <w:p w14:paraId="0382DAE3"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Phư</w:t>
            </w:r>
            <w:r w:rsidR="000E0DBE" w:rsidRPr="00040445">
              <w:rPr>
                <w:rFonts w:eastAsia="Times New Roman"/>
                <w:szCs w:val="24"/>
              </w:rPr>
              <w:t xml:space="preserve">ơng án dự phòng </w:t>
            </w:r>
            <w:r w:rsidRPr="00040445">
              <w:rPr>
                <w:rFonts w:eastAsia="Times New Roman"/>
                <w:szCs w:val="24"/>
              </w:rPr>
              <w:t>cho các thiết bị mạng chính</w:t>
            </w:r>
          </w:p>
        </w:tc>
        <w:tc>
          <w:tcPr>
            <w:tcW w:w="992" w:type="dxa"/>
            <w:shd w:val="clear" w:color="auto" w:fill="auto"/>
            <w:vAlign w:val="center"/>
          </w:tcPr>
          <w:p w14:paraId="4E13E9B7" w14:textId="2831EA5B" w:rsidR="006E5F85" w:rsidRPr="00040445" w:rsidRDefault="00757E61" w:rsidP="003D372B">
            <w:pPr>
              <w:spacing w:after="120" w:line="288" w:lineRule="auto"/>
              <w:ind w:firstLine="0"/>
              <w:jc w:val="center"/>
              <w:rPr>
                <w:rFonts w:eastAsia="Times New Roman"/>
                <w:szCs w:val="24"/>
              </w:rPr>
            </w:pPr>
            <w:r w:rsidRPr="00040445">
              <w:rPr>
                <w:rFonts w:eastAsia="Times New Roman"/>
                <w:szCs w:val="24"/>
              </w:rPr>
              <w:t>Có</w:t>
            </w:r>
          </w:p>
        </w:tc>
        <w:tc>
          <w:tcPr>
            <w:tcW w:w="4106" w:type="dxa"/>
            <w:shd w:val="clear" w:color="auto" w:fill="auto"/>
            <w:vAlign w:val="center"/>
          </w:tcPr>
          <w:p w14:paraId="4C29EA6D" w14:textId="141C8AC0" w:rsidR="006E5F85" w:rsidRPr="00040445" w:rsidRDefault="006E5F85" w:rsidP="0052025A">
            <w:pPr>
              <w:spacing w:after="120" w:line="288" w:lineRule="auto"/>
              <w:ind w:firstLine="0"/>
              <w:jc w:val="both"/>
              <w:rPr>
                <w:rFonts w:eastAsia="Times New Roman"/>
                <w:szCs w:val="24"/>
              </w:rPr>
            </w:pPr>
          </w:p>
        </w:tc>
      </w:tr>
    </w:tbl>
    <w:p w14:paraId="1C797D17" w14:textId="7D87A145" w:rsidR="006E5F85" w:rsidRPr="00040445" w:rsidRDefault="006E5F85" w:rsidP="00B47992">
      <w:pPr>
        <w:pStyle w:val="Heading3"/>
      </w:pPr>
      <w:r w:rsidRPr="00040445">
        <w:lastRenderedPageBreak/>
        <w:t>Kiểm soát truy cập từ bên ngoài mạng</w:t>
      </w:r>
      <w:r w:rsidRPr="00040445">
        <w:tab/>
      </w:r>
    </w:p>
    <w:p w14:paraId="552D6F70" w14:textId="5D42F667" w:rsidR="007A5946" w:rsidRPr="00040445" w:rsidRDefault="007A5946" w:rsidP="00D60235">
      <w:pPr>
        <w:keepNext/>
        <w:spacing w:after="120" w:line="288" w:lineRule="auto"/>
        <w:ind w:firstLine="709"/>
        <w:outlineLvl w:val="2"/>
        <w:rPr>
          <w:rFonts w:eastAsia="Times New Roman"/>
          <w:noProof/>
          <w:szCs w:val="20"/>
        </w:rPr>
      </w:pPr>
      <w:r w:rsidRPr="00040445">
        <w:rPr>
          <w:rFonts w:eastAsia="Times New Roman"/>
          <w:noProof/>
          <w:szCs w:val="20"/>
        </w:rPr>
        <w:t xml:space="preserve">Hệ thống </w:t>
      </w:r>
      <w:r w:rsidR="00E139E3" w:rsidRPr="00040445">
        <w:rPr>
          <w:rFonts w:eastAsia="Times New Roman"/>
          <w:noProof/>
          <w:szCs w:val="20"/>
        </w:rPr>
        <w:t>mạng nội bộ</w:t>
      </w:r>
      <w:r w:rsidRPr="00040445">
        <w:rPr>
          <w:rFonts w:eastAsia="Times New Roman"/>
          <w:noProof/>
          <w:szCs w:val="20"/>
        </w:rPr>
        <w:t xml:space="preserve"> Sở Thông tin và Truyền thông chỉ phục vụ nội bộ, không cho phép truy cập từ bên ngoài.</w:t>
      </w:r>
    </w:p>
    <w:p w14:paraId="0D9F903C" w14:textId="17BEC3B7" w:rsidR="006E5F85" w:rsidRPr="00040445" w:rsidRDefault="006E5F85" w:rsidP="00B47992">
      <w:pPr>
        <w:pStyle w:val="Heading3"/>
      </w:pPr>
      <w:r w:rsidRPr="00040445">
        <w:t>Kiểm soát truy cập từ bên trong mạng</w:t>
      </w:r>
      <w:r w:rsidRPr="00040445">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14"/>
        <w:gridCol w:w="762"/>
        <w:gridCol w:w="4499"/>
      </w:tblGrid>
      <w:tr w:rsidR="00040445" w:rsidRPr="00040445" w14:paraId="393D152B" w14:textId="77777777" w:rsidTr="00407E4A">
        <w:tc>
          <w:tcPr>
            <w:tcW w:w="399" w:type="pct"/>
            <w:shd w:val="clear" w:color="auto" w:fill="auto"/>
            <w:vAlign w:val="center"/>
          </w:tcPr>
          <w:p w14:paraId="3D6D01F3"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STT</w:t>
            </w:r>
          </w:p>
        </w:tc>
        <w:tc>
          <w:tcPr>
            <w:tcW w:w="1640" w:type="pct"/>
            <w:shd w:val="clear" w:color="auto" w:fill="auto"/>
            <w:vAlign w:val="center"/>
          </w:tcPr>
          <w:p w14:paraId="19F08AF1"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Yêu cầu</w:t>
            </w:r>
          </w:p>
        </w:tc>
        <w:tc>
          <w:tcPr>
            <w:tcW w:w="433" w:type="pct"/>
            <w:shd w:val="clear" w:color="auto" w:fill="auto"/>
            <w:vAlign w:val="center"/>
          </w:tcPr>
          <w:p w14:paraId="3C0EF3DA"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P/A</w:t>
            </w:r>
          </w:p>
        </w:tc>
        <w:tc>
          <w:tcPr>
            <w:tcW w:w="2529" w:type="pct"/>
            <w:shd w:val="clear" w:color="auto" w:fill="auto"/>
            <w:vAlign w:val="center"/>
          </w:tcPr>
          <w:p w14:paraId="24ADC3CB" w14:textId="77777777" w:rsidR="006E5F85" w:rsidRPr="00040445" w:rsidRDefault="006E5F85" w:rsidP="00EF3366">
            <w:pPr>
              <w:spacing w:after="120" w:line="288" w:lineRule="auto"/>
              <w:ind w:firstLine="0"/>
              <w:jc w:val="center"/>
              <w:rPr>
                <w:rFonts w:eastAsia="Times New Roman"/>
                <w:b/>
                <w:szCs w:val="24"/>
              </w:rPr>
            </w:pPr>
            <w:r w:rsidRPr="00040445">
              <w:rPr>
                <w:rFonts w:eastAsia="Times New Roman"/>
                <w:b/>
                <w:szCs w:val="24"/>
              </w:rPr>
              <w:t>Ghi chú/Mô tả</w:t>
            </w:r>
          </w:p>
        </w:tc>
      </w:tr>
      <w:tr w:rsidR="00040445" w:rsidRPr="00040445" w14:paraId="1CE2936A" w14:textId="77777777" w:rsidTr="00407E4A">
        <w:tc>
          <w:tcPr>
            <w:tcW w:w="399" w:type="pct"/>
            <w:shd w:val="clear" w:color="auto" w:fill="auto"/>
            <w:vAlign w:val="center"/>
          </w:tcPr>
          <w:p w14:paraId="7761E4F7"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1</w:t>
            </w:r>
          </w:p>
        </w:tc>
        <w:tc>
          <w:tcPr>
            <w:tcW w:w="1640" w:type="pct"/>
            <w:shd w:val="clear" w:color="auto" w:fill="auto"/>
            <w:vAlign w:val="center"/>
          </w:tcPr>
          <w:p w14:paraId="0199C97A" w14:textId="77777777" w:rsidR="006E5F85" w:rsidRPr="00040445" w:rsidRDefault="006E5F85" w:rsidP="00EF3366">
            <w:pPr>
              <w:spacing w:after="120" w:line="288" w:lineRule="auto"/>
              <w:ind w:firstLine="0"/>
              <w:jc w:val="both"/>
              <w:rPr>
                <w:rFonts w:eastAsia="Times New Roman"/>
                <w:szCs w:val="24"/>
              </w:rPr>
            </w:pPr>
            <w:r w:rsidRPr="00040445">
              <w:rPr>
                <w:rFonts w:eastAsia="Times New Roman"/>
                <w:szCs w:val="24"/>
              </w:rPr>
              <w:t>Chỉ cho phép truy cập các ứng dụng, dịch vụ bên ngoài theo yêu cầu nghiệp vụ, chặn các dịch vụ khác không phục vụ hoạt động nghiệp vụ theo chính sách của tổ chức</w:t>
            </w:r>
          </w:p>
        </w:tc>
        <w:tc>
          <w:tcPr>
            <w:tcW w:w="433" w:type="pct"/>
            <w:shd w:val="clear" w:color="auto" w:fill="auto"/>
            <w:vAlign w:val="center"/>
          </w:tcPr>
          <w:p w14:paraId="03D2F69C" w14:textId="77777777" w:rsidR="006E5F85" w:rsidRPr="00040445" w:rsidRDefault="006E5F85" w:rsidP="00EF3366">
            <w:pPr>
              <w:spacing w:after="120" w:line="288" w:lineRule="auto"/>
              <w:ind w:firstLine="0"/>
              <w:jc w:val="center"/>
              <w:rPr>
                <w:rFonts w:eastAsia="Times New Roman"/>
                <w:szCs w:val="24"/>
              </w:rPr>
            </w:pPr>
            <w:r w:rsidRPr="00040445">
              <w:rPr>
                <w:rFonts w:eastAsia="Times New Roman"/>
                <w:szCs w:val="24"/>
              </w:rPr>
              <w:t>Có</w:t>
            </w:r>
          </w:p>
        </w:tc>
        <w:tc>
          <w:tcPr>
            <w:tcW w:w="2529" w:type="pct"/>
            <w:shd w:val="clear" w:color="auto" w:fill="auto"/>
            <w:vAlign w:val="center"/>
          </w:tcPr>
          <w:p w14:paraId="4F4B755F" w14:textId="0BC74CD2" w:rsidR="006E5F85" w:rsidRPr="00040445" w:rsidRDefault="006E5F85" w:rsidP="0026185C">
            <w:pPr>
              <w:spacing w:after="120" w:line="288" w:lineRule="auto"/>
              <w:ind w:firstLine="0"/>
              <w:jc w:val="both"/>
              <w:rPr>
                <w:rFonts w:eastAsia="Times New Roman"/>
                <w:szCs w:val="24"/>
              </w:rPr>
            </w:pPr>
            <w:r w:rsidRPr="00040445">
              <w:rPr>
                <w:rFonts w:eastAsia="Times New Roman"/>
                <w:szCs w:val="24"/>
              </w:rPr>
              <w:t xml:space="preserve">Chính sách kiểm soát truy cập từ các vùng mạng trong hệ thống đi ra các mạng bên ngoài </w:t>
            </w:r>
            <w:r w:rsidR="0026185C" w:rsidRPr="00040445">
              <w:rPr>
                <w:rFonts w:eastAsia="Times New Roman"/>
                <w:szCs w:val="24"/>
              </w:rPr>
              <w:t>và mạng Internet được thiết lập trên Mạng truyền số liệu được vận hành bởi Trung tâm Hạ tầng thông tin.</w:t>
            </w:r>
          </w:p>
        </w:tc>
      </w:tr>
    </w:tbl>
    <w:p w14:paraId="3B3E1230" w14:textId="75019BBA" w:rsidR="006E5F85" w:rsidRPr="00040445" w:rsidRDefault="006E5F85" w:rsidP="00B47992">
      <w:pPr>
        <w:pStyle w:val="Heading3"/>
      </w:pPr>
      <w:r w:rsidRPr="00040445">
        <w:t>Nhật ký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976"/>
        <w:gridCol w:w="3411"/>
      </w:tblGrid>
      <w:tr w:rsidR="00040445" w:rsidRPr="00040445" w14:paraId="000751DD" w14:textId="77777777" w:rsidTr="00A83B84">
        <w:trPr>
          <w:trHeight w:val="994"/>
        </w:trPr>
        <w:tc>
          <w:tcPr>
            <w:tcW w:w="1420" w:type="pct"/>
            <w:shd w:val="clear" w:color="auto" w:fill="auto"/>
            <w:vAlign w:val="center"/>
          </w:tcPr>
          <w:p w14:paraId="574C9C9E" w14:textId="77777777" w:rsidR="000B1E6F" w:rsidRPr="00040445" w:rsidRDefault="000B1E6F" w:rsidP="00EF3366">
            <w:pPr>
              <w:spacing w:after="120" w:line="288" w:lineRule="auto"/>
              <w:ind w:firstLine="0"/>
              <w:jc w:val="center"/>
              <w:rPr>
                <w:rFonts w:eastAsia="Times New Roman"/>
                <w:b/>
                <w:szCs w:val="24"/>
              </w:rPr>
            </w:pPr>
            <w:r w:rsidRPr="00040445">
              <w:rPr>
                <w:rFonts w:eastAsia="Times New Roman"/>
                <w:b/>
                <w:szCs w:val="24"/>
              </w:rPr>
              <w:t>Yêu cầu</w:t>
            </w:r>
          </w:p>
        </w:tc>
        <w:tc>
          <w:tcPr>
            <w:tcW w:w="1668" w:type="pct"/>
            <w:vMerge w:val="restart"/>
            <w:shd w:val="clear" w:color="auto" w:fill="auto"/>
          </w:tcPr>
          <w:p w14:paraId="312149CB" w14:textId="77777777" w:rsidR="000B1E6F" w:rsidRPr="00040445" w:rsidRDefault="000B1E6F" w:rsidP="00EF3366">
            <w:pPr>
              <w:spacing w:after="120" w:line="288" w:lineRule="auto"/>
              <w:ind w:firstLine="0"/>
              <w:jc w:val="both"/>
              <w:rPr>
                <w:rFonts w:eastAsia="Times New Roman"/>
                <w:szCs w:val="24"/>
              </w:rPr>
            </w:pPr>
            <w:r w:rsidRPr="00040445">
              <w:rPr>
                <w:rFonts w:eastAsia="Times New Roman"/>
                <w:szCs w:val="24"/>
              </w:rPr>
              <w:t xml:space="preserve">Thiết lập chức năng ghi, lưu trữ nhật ký hệ thống trên các thiết bị hệ thống </w:t>
            </w:r>
          </w:p>
        </w:tc>
        <w:tc>
          <w:tcPr>
            <w:tcW w:w="1912" w:type="pct"/>
            <w:vMerge w:val="restart"/>
            <w:shd w:val="clear" w:color="auto" w:fill="auto"/>
          </w:tcPr>
          <w:p w14:paraId="6518B5E7" w14:textId="77777777" w:rsidR="000B1E6F" w:rsidRPr="00040445" w:rsidRDefault="000B1E6F" w:rsidP="00EF3366">
            <w:pPr>
              <w:spacing w:after="120" w:line="288" w:lineRule="auto"/>
              <w:ind w:firstLine="0"/>
              <w:jc w:val="both"/>
              <w:rPr>
                <w:rFonts w:eastAsia="Times New Roman"/>
                <w:szCs w:val="24"/>
              </w:rPr>
            </w:pPr>
            <w:r w:rsidRPr="00040445">
              <w:rPr>
                <w:rFonts w:eastAsia="Times New Roman"/>
                <w:szCs w:val="24"/>
              </w:rPr>
              <w:t>Sử dụng máy chủ thời gian trong hệ thống để đồng bộ thời gian</w:t>
            </w:r>
          </w:p>
        </w:tc>
      </w:tr>
      <w:tr w:rsidR="00040445" w:rsidRPr="00040445" w14:paraId="65D4B028" w14:textId="77777777" w:rsidTr="00A83B84">
        <w:trPr>
          <w:trHeight w:val="70"/>
        </w:trPr>
        <w:tc>
          <w:tcPr>
            <w:tcW w:w="1420" w:type="pct"/>
            <w:shd w:val="clear" w:color="auto" w:fill="auto"/>
            <w:vAlign w:val="center"/>
          </w:tcPr>
          <w:p w14:paraId="33DC30D3" w14:textId="77777777" w:rsidR="000B1E6F" w:rsidRPr="00040445" w:rsidRDefault="000B1E6F" w:rsidP="00EF3366">
            <w:pPr>
              <w:spacing w:after="120" w:line="288" w:lineRule="auto"/>
              <w:ind w:firstLine="0"/>
              <w:jc w:val="center"/>
              <w:rPr>
                <w:rFonts w:eastAsia="Times New Roman"/>
                <w:b/>
                <w:szCs w:val="24"/>
              </w:rPr>
            </w:pPr>
            <w:r w:rsidRPr="00040445">
              <w:rPr>
                <w:rFonts w:eastAsia="Times New Roman"/>
                <w:b/>
                <w:szCs w:val="24"/>
              </w:rPr>
              <w:t>Thiết bị</w:t>
            </w:r>
          </w:p>
        </w:tc>
        <w:tc>
          <w:tcPr>
            <w:tcW w:w="1668" w:type="pct"/>
            <w:vMerge/>
            <w:shd w:val="clear" w:color="auto" w:fill="auto"/>
          </w:tcPr>
          <w:p w14:paraId="2149E892" w14:textId="77777777" w:rsidR="000B1E6F" w:rsidRPr="00040445" w:rsidRDefault="000B1E6F" w:rsidP="00EF3366">
            <w:pPr>
              <w:spacing w:after="120" w:line="288" w:lineRule="auto"/>
              <w:ind w:firstLine="0"/>
              <w:jc w:val="both"/>
              <w:rPr>
                <w:rFonts w:eastAsia="Times New Roman"/>
                <w:szCs w:val="24"/>
              </w:rPr>
            </w:pPr>
          </w:p>
        </w:tc>
        <w:tc>
          <w:tcPr>
            <w:tcW w:w="1912" w:type="pct"/>
            <w:vMerge/>
            <w:shd w:val="clear" w:color="auto" w:fill="auto"/>
          </w:tcPr>
          <w:p w14:paraId="2B6BE8F4" w14:textId="77777777" w:rsidR="000B1E6F" w:rsidRPr="00040445" w:rsidRDefault="000B1E6F" w:rsidP="00EF3366">
            <w:pPr>
              <w:spacing w:after="120" w:line="288" w:lineRule="auto"/>
              <w:ind w:firstLine="0"/>
              <w:jc w:val="both"/>
              <w:rPr>
                <w:rFonts w:eastAsia="Times New Roman"/>
                <w:szCs w:val="24"/>
              </w:rPr>
            </w:pPr>
          </w:p>
        </w:tc>
      </w:tr>
      <w:tr w:rsidR="00040445" w:rsidRPr="00040445" w14:paraId="1E2F6DAE" w14:textId="77777777" w:rsidTr="00A83B84">
        <w:tc>
          <w:tcPr>
            <w:tcW w:w="1420" w:type="pct"/>
            <w:shd w:val="clear" w:color="auto" w:fill="auto"/>
            <w:vAlign w:val="center"/>
          </w:tcPr>
          <w:p w14:paraId="2B76CE5E" w14:textId="4E45D566" w:rsidR="00CA2BC6" w:rsidRPr="00040445" w:rsidRDefault="00CA2BC6" w:rsidP="00CA2BC6">
            <w:pPr>
              <w:spacing w:after="120" w:line="288" w:lineRule="auto"/>
              <w:ind w:firstLine="0"/>
              <w:rPr>
                <w:rFonts w:eastAsia="Times New Roman"/>
                <w:szCs w:val="24"/>
              </w:rPr>
            </w:pPr>
            <w:r w:rsidRPr="00040445">
              <w:rPr>
                <w:rFonts w:eastAsia="Times New Roman"/>
                <w:szCs w:val="24"/>
              </w:rPr>
              <w:t>FW0/Juniper SRX 3400</w:t>
            </w:r>
          </w:p>
        </w:tc>
        <w:tc>
          <w:tcPr>
            <w:tcW w:w="1668" w:type="pct"/>
            <w:shd w:val="clear" w:color="auto" w:fill="auto"/>
            <w:vAlign w:val="center"/>
          </w:tcPr>
          <w:p w14:paraId="07D7ABD7" w14:textId="77777777" w:rsidR="00CA2BC6" w:rsidRPr="00040445" w:rsidRDefault="00CA2BC6" w:rsidP="00CA2BC6">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77E819B7" w14:textId="77777777" w:rsidR="00CA2BC6" w:rsidRPr="00040445" w:rsidRDefault="00CA2BC6" w:rsidP="00CA2BC6">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20CE0A48" w14:textId="77777777" w:rsidTr="00A83B84">
        <w:tc>
          <w:tcPr>
            <w:tcW w:w="1420" w:type="pct"/>
            <w:shd w:val="clear" w:color="auto" w:fill="auto"/>
            <w:vAlign w:val="center"/>
          </w:tcPr>
          <w:p w14:paraId="7F6F128B" w14:textId="210D8E4D" w:rsidR="006C620D" w:rsidRPr="00040445" w:rsidRDefault="006C620D" w:rsidP="006C620D">
            <w:pPr>
              <w:spacing w:after="120" w:line="288" w:lineRule="auto"/>
              <w:ind w:firstLine="0"/>
              <w:rPr>
                <w:rFonts w:eastAsia="Times New Roman"/>
                <w:szCs w:val="24"/>
              </w:rPr>
            </w:pPr>
            <w:r w:rsidRPr="00040445">
              <w:rPr>
                <w:rFonts w:eastAsia="Times New Roman"/>
                <w:szCs w:val="24"/>
              </w:rPr>
              <w:t>FW1/Juniper SRX 3400</w:t>
            </w:r>
          </w:p>
        </w:tc>
        <w:tc>
          <w:tcPr>
            <w:tcW w:w="1668" w:type="pct"/>
            <w:shd w:val="clear" w:color="auto" w:fill="auto"/>
            <w:vAlign w:val="center"/>
          </w:tcPr>
          <w:p w14:paraId="63274B84" w14:textId="213CBAB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7588EBE1" w14:textId="31D44ABC"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7A6922BF" w14:textId="77777777" w:rsidTr="00A83B84">
        <w:tc>
          <w:tcPr>
            <w:tcW w:w="1420" w:type="pct"/>
            <w:shd w:val="clear" w:color="auto" w:fill="auto"/>
            <w:vAlign w:val="center"/>
          </w:tcPr>
          <w:p w14:paraId="14C3329F" w14:textId="0FE79599" w:rsidR="006C620D" w:rsidRPr="00040445" w:rsidRDefault="006C620D" w:rsidP="006C620D">
            <w:pPr>
              <w:spacing w:after="120" w:line="288" w:lineRule="auto"/>
              <w:ind w:firstLine="0"/>
              <w:rPr>
                <w:rFonts w:eastAsia="Times New Roman"/>
                <w:szCs w:val="24"/>
              </w:rPr>
            </w:pPr>
            <w:r w:rsidRPr="00040445">
              <w:rPr>
                <w:rFonts w:eastAsia="Times New Roman"/>
                <w:szCs w:val="24"/>
              </w:rPr>
              <w:t>SW0/</w:t>
            </w:r>
            <w:r w:rsidRPr="00040445">
              <w:t xml:space="preserve"> </w:t>
            </w:r>
            <w:r w:rsidRPr="00040445">
              <w:rPr>
                <w:rFonts w:eastAsia="Times New Roman"/>
                <w:szCs w:val="24"/>
              </w:rPr>
              <w:t>Juniper EX 2200</w:t>
            </w:r>
          </w:p>
        </w:tc>
        <w:tc>
          <w:tcPr>
            <w:tcW w:w="1668" w:type="pct"/>
            <w:shd w:val="clear" w:color="auto" w:fill="auto"/>
            <w:vAlign w:val="center"/>
          </w:tcPr>
          <w:p w14:paraId="1F79CCAA" w14:textId="58FC4449"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1EAD5380" w14:textId="60D4953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24D64416" w14:textId="77777777" w:rsidTr="00A83B84">
        <w:tc>
          <w:tcPr>
            <w:tcW w:w="1420" w:type="pct"/>
            <w:shd w:val="clear" w:color="auto" w:fill="auto"/>
            <w:vAlign w:val="center"/>
          </w:tcPr>
          <w:p w14:paraId="3E0EC4DD" w14:textId="38FE2FC7" w:rsidR="006C620D" w:rsidRPr="00040445" w:rsidRDefault="006C620D" w:rsidP="006C620D">
            <w:pPr>
              <w:spacing w:after="120" w:line="288" w:lineRule="auto"/>
              <w:ind w:firstLine="0"/>
              <w:rPr>
                <w:rFonts w:eastAsia="Times New Roman"/>
                <w:szCs w:val="24"/>
              </w:rPr>
            </w:pPr>
            <w:r w:rsidRPr="00040445">
              <w:rPr>
                <w:rFonts w:eastAsia="Times New Roman"/>
                <w:szCs w:val="24"/>
              </w:rPr>
              <w:t>SW1/</w:t>
            </w:r>
            <w:r w:rsidRPr="00040445">
              <w:t xml:space="preserve"> </w:t>
            </w:r>
            <w:r w:rsidRPr="00040445">
              <w:rPr>
                <w:rFonts w:eastAsia="Times New Roman"/>
                <w:szCs w:val="24"/>
              </w:rPr>
              <w:t>Juniper EX 2200</w:t>
            </w:r>
          </w:p>
        </w:tc>
        <w:tc>
          <w:tcPr>
            <w:tcW w:w="1668" w:type="pct"/>
            <w:shd w:val="clear" w:color="auto" w:fill="auto"/>
            <w:vAlign w:val="center"/>
          </w:tcPr>
          <w:p w14:paraId="57A31CFD" w14:textId="2E04808D"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279BF36C" w14:textId="7DC47E5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6DE9F80B" w14:textId="77777777" w:rsidTr="00A83B84">
        <w:tc>
          <w:tcPr>
            <w:tcW w:w="1420" w:type="pct"/>
            <w:shd w:val="clear" w:color="auto" w:fill="auto"/>
            <w:vAlign w:val="center"/>
          </w:tcPr>
          <w:p w14:paraId="1C8F6AC7" w14:textId="64480DC3" w:rsidR="006C620D" w:rsidRPr="00040445" w:rsidRDefault="006C620D" w:rsidP="006C620D">
            <w:pPr>
              <w:spacing w:after="120" w:line="288" w:lineRule="auto"/>
              <w:ind w:firstLine="0"/>
              <w:rPr>
                <w:rFonts w:eastAsia="Times New Roman"/>
                <w:szCs w:val="24"/>
              </w:rPr>
            </w:pPr>
            <w:r w:rsidRPr="00040445">
              <w:rPr>
                <w:rFonts w:eastAsia="Times New Roman"/>
                <w:szCs w:val="24"/>
              </w:rPr>
              <w:t>SW2/</w:t>
            </w:r>
            <w:r w:rsidRPr="00040445">
              <w:t xml:space="preserve"> </w:t>
            </w:r>
            <w:r w:rsidRPr="00040445">
              <w:rPr>
                <w:rFonts w:eastAsia="Times New Roman"/>
                <w:szCs w:val="24"/>
              </w:rPr>
              <w:t>Juniper EX 2200</w:t>
            </w:r>
          </w:p>
        </w:tc>
        <w:tc>
          <w:tcPr>
            <w:tcW w:w="1668" w:type="pct"/>
            <w:shd w:val="clear" w:color="auto" w:fill="auto"/>
            <w:vAlign w:val="center"/>
          </w:tcPr>
          <w:p w14:paraId="45002178"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3110D5E1"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4B90B95A" w14:textId="77777777" w:rsidTr="00A83B84">
        <w:tc>
          <w:tcPr>
            <w:tcW w:w="1420" w:type="pct"/>
            <w:shd w:val="clear" w:color="auto" w:fill="auto"/>
            <w:vAlign w:val="center"/>
          </w:tcPr>
          <w:p w14:paraId="43DDBFFF" w14:textId="5CBEDBEB" w:rsidR="006C620D" w:rsidRPr="00040445" w:rsidRDefault="006C620D" w:rsidP="006C620D">
            <w:pPr>
              <w:spacing w:after="120" w:line="288" w:lineRule="auto"/>
              <w:ind w:firstLine="0"/>
              <w:rPr>
                <w:rFonts w:eastAsia="Times New Roman"/>
                <w:szCs w:val="24"/>
              </w:rPr>
            </w:pPr>
            <w:r w:rsidRPr="00040445">
              <w:rPr>
                <w:rFonts w:eastAsia="Times New Roman"/>
                <w:szCs w:val="24"/>
              </w:rPr>
              <w:t>SW3/</w:t>
            </w:r>
            <w:r w:rsidRPr="00040445">
              <w:t xml:space="preserve"> </w:t>
            </w:r>
            <w:r w:rsidRPr="00040445">
              <w:rPr>
                <w:rFonts w:eastAsia="Times New Roman"/>
                <w:szCs w:val="24"/>
              </w:rPr>
              <w:t>Juniper EX 2200</w:t>
            </w:r>
          </w:p>
        </w:tc>
        <w:tc>
          <w:tcPr>
            <w:tcW w:w="1668" w:type="pct"/>
            <w:shd w:val="clear" w:color="auto" w:fill="auto"/>
            <w:vAlign w:val="center"/>
          </w:tcPr>
          <w:p w14:paraId="2D1B792C"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1204572B"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21DF7AE7" w14:textId="77777777" w:rsidTr="00A83B84">
        <w:tc>
          <w:tcPr>
            <w:tcW w:w="1420" w:type="pct"/>
            <w:shd w:val="clear" w:color="auto" w:fill="auto"/>
            <w:vAlign w:val="center"/>
          </w:tcPr>
          <w:p w14:paraId="0A239C66" w14:textId="412BF4A7" w:rsidR="006C620D" w:rsidRPr="00040445" w:rsidRDefault="006C620D" w:rsidP="006C620D">
            <w:pPr>
              <w:spacing w:after="120" w:line="288" w:lineRule="auto"/>
              <w:ind w:firstLine="0"/>
              <w:rPr>
                <w:rFonts w:eastAsia="Times New Roman"/>
                <w:szCs w:val="24"/>
              </w:rPr>
            </w:pPr>
            <w:r w:rsidRPr="00040445">
              <w:rPr>
                <w:rFonts w:eastAsia="Times New Roman"/>
                <w:szCs w:val="24"/>
              </w:rPr>
              <w:lastRenderedPageBreak/>
              <w:t>SW4/</w:t>
            </w:r>
            <w:r w:rsidRPr="00040445">
              <w:t xml:space="preserve"> </w:t>
            </w:r>
            <w:r w:rsidRPr="00040445">
              <w:rPr>
                <w:rFonts w:eastAsia="Times New Roman"/>
                <w:szCs w:val="24"/>
              </w:rPr>
              <w:t>Juniper EX 2200</w:t>
            </w:r>
          </w:p>
        </w:tc>
        <w:tc>
          <w:tcPr>
            <w:tcW w:w="1668" w:type="pct"/>
            <w:shd w:val="clear" w:color="auto" w:fill="auto"/>
            <w:vAlign w:val="center"/>
          </w:tcPr>
          <w:p w14:paraId="13339B59"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3DDB51D7"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5530E257" w14:textId="77777777" w:rsidTr="00A83B84">
        <w:tc>
          <w:tcPr>
            <w:tcW w:w="1420" w:type="pct"/>
            <w:shd w:val="clear" w:color="auto" w:fill="auto"/>
            <w:vAlign w:val="center"/>
          </w:tcPr>
          <w:p w14:paraId="157AA293" w14:textId="43530F2E" w:rsidR="006C620D" w:rsidRPr="00040445" w:rsidRDefault="006C620D" w:rsidP="006C620D">
            <w:pPr>
              <w:spacing w:after="120" w:line="288" w:lineRule="auto"/>
              <w:ind w:firstLine="0"/>
              <w:rPr>
                <w:rFonts w:eastAsia="Times New Roman"/>
                <w:szCs w:val="24"/>
              </w:rPr>
            </w:pPr>
            <w:r w:rsidRPr="00040445">
              <w:rPr>
                <w:rFonts w:eastAsia="Times New Roman"/>
                <w:szCs w:val="24"/>
              </w:rPr>
              <w:t>SW5/</w:t>
            </w:r>
            <w:r w:rsidRPr="00040445">
              <w:t xml:space="preserve"> </w:t>
            </w:r>
            <w:r w:rsidRPr="00040445">
              <w:rPr>
                <w:rFonts w:eastAsia="Times New Roman"/>
                <w:szCs w:val="24"/>
              </w:rPr>
              <w:t>Juniper EX 2200</w:t>
            </w:r>
          </w:p>
        </w:tc>
        <w:tc>
          <w:tcPr>
            <w:tcW w:w="1668" w:type="pct"/>
            <w:shd w:val="clear" w:color="auto" w:fill="auto"/>
            <w:vAlign w:val="center"/>
          </w:tcPr>
          <w:p w14:paraId="1CBB8CCA"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6214DB60"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1B3F518A" w14:textId="77777777" w:rsidTr="00A83B84">
        <w:tc>
          <w:tcPr>
            <w:tcW w:w="1420" w:type="pct"/>
            <w:shd w:val="clear" w:color="auto" w:fill="auto"/>
            <w:vAlign w:val="center"/>
          </w:tcPr>
          <w:p w14:paraId="4F681618" w14:textId="405B4DEB" w:rsidR="006C620D" w:rsidRPr="00040445" w:rsidRDefault="006C620D" w:rsidP="006C620D">
            <w:pPr>
              <w:spacing w:after="120" w:line="288" w:lineRule="auto"/>
              <w:ind w:firstLine="0"/>
              <w:rPr>
                <w:rFonts w:eastAsia="Times New Roman"/>
                <w:szCs w:val="24"/>
              </w:rPr>
            </w:pPr>
            <w:r w:rsidRPr="00040445">
              <w:rPr>
                <w:rFonts w:eastAsia="Times New Roman"/>
                <w:szCs w:val="24"/>
              </w:rPr>
              <w:t>SW6/</w:t>
            </w:r>
            <w:r w:rsidRPr="00040445">
              <w:t xml:space="preserve"> </w:t>
            </w:r>
            <w:r w:rsidRPr="00040445">
              <w:rPr>
                <w:rFonts w:eastAsia="Times New Roman"/>
                <w:szCs w:val="24"/>
              </w:rPr>
              <w:t>Juniper EX 2200</w:t>
            </w:r>
          </w:p>
        </w:tc>
        <w:tc>
          <w:tcPr>
            <w:tcW w:w="1668" w:type="pct"/>
            <w:shd w:val="clear" w:color="auto" w:fill="auto"/>
            <w:vAlign w:val="center"/>
          </w:tcPr>
          <w:p w14:paraId="67248589"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7F23CB68"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7B6BDC7E" w14:textId="77777777" w:rsidTr="00A83B84">
        <w:tc>
          <w:tcPr>
            <w:tcW w:w="1420" w:type="pct"/>
            <w:shd w:val="clear" w:color="auto" w:fill="auto"/>
            <w:vAlign w:val="center"/>
          </w:tcPr>
          <w:p w14:paraId="447F89D8" w14:textId="00ECE78B" w:rsidR="006C620D" w:rsidRPr="00040445" w:rsidRDefault="006C620D" w:rsidP="006C620D">
            <w:pPr>
              <w:spacing w:after="120" w:line="288" w:lineRule="auto"/>
              <w:ind w:firstLine="0"/>
              <w:rPr>
                <w:rFonts w:eastAsia="Times New Roman"/>
                <w:szCs w:val="24"/>
              </w:rPr>
            </w:pPr>
            <w:r w:rsidRPr="00040445">
              <w:rPr>
                <w:rFonts w:eastAsia="Times New Roman"/>
                <w:szCs w:val="24"/>
              </w:rPr>
              <w:t>AP2</w:t>
            </w:r>
          </w:p>
        </w:tc>
        <w:tc>
          <w:tcPr>
            <w:tcW w:w="1668" w:type="pct"/>
            <w:shd w:val="clear" w:color="auto" w:fill="auto"/>
            <w:vAlign w:val="center"/>
          </w:tcPr>
          <w:p w14:paraId="6BD7FEF4" w14:textId="5CE1996C"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585CCE86" w14:textId="55C7B2E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35F1DBE4" w14:textId="77777777" w:rsidTr="00A83B84">
        <w:tc>
          <w:tcPr>
            <w:tcW w:w="1420" w:type="pct"/>
            <w:shd w:val="clear" w:color="auto" w:fill="auto"/>
            <w:vAlign w:val="center"/>
          </w:tcPr>
          <w:p w14:paraId="301E2C03" w14:textId="693BB489" w:rsidR="006C620D" w:rsidRPr="00040445" w:rsidRDefault="006C620D" w:rsidP="006C620D">
            <w:pPr>
              <w:spacing w:after="120" w:line="288" w:lineRule="auto"/>
              <w:ind w:firstLine="0"/>
              <w:rPr>
                <w:rFonts w:eastAsia="Times New Roman"/>
                <w:szCs w:val="24"/>
              </w:rPr>
            </w:pPr>
            <w:r w:rsidRPr="00040445">
              <w:rPr>
                <w:rFonts w:eastAsia="Times New Roman"/>
                <w:szCs w:val="24"/>
              </w:rPr>
              <w:t>AP3</w:t>
            </w:r>
          </w:p>
        </w:tc>
        <w:tc>
          <w:tcPr>
            <w:tcW w:w="1668" w:type="pct"/>
            <w:shd w:val="clear" w:color="auto" w:fill="auto"/>
            <w:vAlign w:val="center"/>
          </w:tcPr>
          <w:p w14:paraId="108B3C7E" w14:textId="69272C9F"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489C799A" w14:textId="1EE7AE6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07A1A9F9" w14:textId="77777777" w:rsidTr="00A83B84">
        <w:tc>
          <w:tcPr>
            <w:tcW w:w="1420" w:type="pct"/>
            <w:shd w:val="clear" w:color="auto" w:fill="auto"/>
            <w:vAlign w:val="center"/>
          </w:tcPr>
          <w:p w14:paraId="30DFEDD9" w14:textId="6BFCE164" w:rsidR="006C620D" w:rsidRPr="00040445" w:rsidRDefault="006C620D" w:rsidP="006C620D">
            <w:pPr>
              <w:spacing w:after="120" w:line="288" w:lineRule="auto"/>
              <w:ind w:firstLine="0"/>
              <w:rPr>
                <w:rFonts w:eastAsia="Times New Roman"/>
                <w:szCs w:val="24"/>
              </w:rPr>
            </w:pPr>
            <w:r w:rsidRPr="00040445">
              <w:rPr>
                <w:rFonts w:eastAsia="Times New Roman"/>
                <w:szCs w:val="24"/>
              </w:rPr>
              <w:t>AP4</w:t>
            </w:r>
          </w:p>
        </w:tc>
        <w:tc>
          <w:tcPr>
            <w:tcW w:w="1668" w:type="pct"/>
            <w:shd w:val="clear" w:color="auto" w:fill="auto"/>
            <w:vAlign w:val="center"/>
          </w:tcPr>
          <w:p w14:paraId="19B479B2" w14:textId="391A425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3BAD6FAA" w14:textId="3F6FE1CA"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5BDD74A5" w14:textId="77777777" w:rsidTr="00A83B84">
        <w:tc>
          <w:tcPr>
            <w:tcW w:w="1420" w:type="pct"/>
            <w:shd w:val="clear" w:color="auto" w:fill="auto"/>
            <w:vAlign w:val="center"/>
          </w:tcPr>
          <w:p w14:paraId="073ABC37" w14:textId="767A26DB" w:rsidR="006C620D" w:rsidRPr="00040445" w:rsidRDefault="006C620D" w:rsidP="006C620D">
            <w:pPr>
              <w:spacing w:after="120" w:line="288" w:lineRule="auto"/>
              <w:ind w:firstLine="0"/>
              <w:rPr>
                <w:rFonts w:eastAsia="Times New Roman"/>
                <w:szCs w:val="24"/>
              </w:rPr>
            </w:pPr>
            <w:r w:rsidRPr="00040445">
              <w:rPr>
                <w:rFonts w:eastAsia="Times New Roman"/>
                <w:szCs w:val="24"/>
              </w:rPr>
              <w:t>AP5</w:t>
            </w:r>
          </w:p>
        </w:tc>
        <w:tc>
          <w:tcPr>
            <w:tcW w:w="1668" w:type="pct"/>
            <w:shd w:val="clear" w:color="auto" w:fill="auto"/>
            <w:vAlign w:val="center"/>
          </w:tcPr>
          <w:p w14:paraId="73534F70" w14:textId="4235E89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5E1B6423" w14:textId="2928930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r w:rsidR="00040445" w:rsidRPr="00040445" w14:paraId="6736DABF" w14:textId="77777777" w:rsidTr="00A83B84">
        <w:tc>
          <w:tcPr>
            <w:tcW w:w="1420" w:type="pct"/>
            <w:shd w:val="clear" w:color="auto" w:fill="auto"/>
            <w:vAlign w:val="center"/>
          </w:tcPr>
          <w:p w14:paraId="2B61EC7B" w14:textId="5657A72C" w:rsidR="006C620D" w:rsidRPr="00040445" w:rsidRDefault="006C620D" w:rsidP="006C620D">
            <w:pPr>
              <w:spacing w:after="120" w:line="288" w:lineRule="auto"/>
              <w:ind w:firstLine="0"/>
              <w:rPr>
                <w:rFonts w:eastAsia="Times New Roman"/>
                <w:szCs w:val="24"/>
              </w:rPr>
            </w:pPr>
            <w:r w:rsidRPr="00040445">
              <w:rPr>
                <w:rFonts w:eastAsia="Times New Roman"/>
                <w:szCs w:val="24"/>
              </w:rPr>
              <w:t>AP6</w:t>
            </w:r>
          </w:p>
        </w:tc>
        <w:tc>
          <w:tcPr>
            <w:tcW w:w="1668" w:type="pct"/>
            <w:shd w:val="clear" w:color="auto" w:fill="auto"/>
            <w:vAlign w:val="center"/>
          </w:tcPr>
          <w:p w14:paraId="66B9F65C" w14:textId="149DCA9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912" w:type="pct"/>
            <w:shd w:val="clear" w:color="auto" w:fill="auto"/>
            <w:vAlign w:val="center"/>
          </w:tcPr>
          <w:p w14:paraId="072D12CC" w14:textId="0471C22D"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r>
    </w:tbl>
    <w:p w14:paraId="1E4F8641" w14:textId="3EE657B6" w:rsidR="00B47992" w:rsidRPr="00040445" w:rsidRDefault="006E5F85" w:rsidP="00B47992">
      <w:pPr>
        <w:pStyle w:val="Heading3"/>
      </w:pPr>
      <w:r w:rsidRPr="00040445">
        <w:t>Phòng chống xâm nhập</w:t>
      </w:r>
    </w:p>
    <w:p w14:paraId="6727DF3E" w14:textId="25BFC97F" w:rsidR="006E5F85" w:rsidRPr="00040445" w:rsidRDefault="00BD2E89" w:rsidP="00D60235">
      <w:pPr>
        <w:keepNext/>
        <w:spacing w:after="120" w:line="288" w:lineRule="auto"/>
        <w:ind w:firstLine="709"/>
        <w:outlineLvl w:val="2"/>
        <w:rPr>
          <w:rFonts w:eastAsia="Times New Roman"/>
          <w:b/>
          <w:i/>
          <w:noProof/>
          <w:szCs w:val="20"/>
        </w:rPr>
      </w:pPr>
      <w:r w:rsidRPr="00040445">
        <w:rPr>
          <w:rFonts w:eastAsia="Times New Roman"/>
          <w:noProof/>
          <w:szCs w:val="20"/>
        </w:rPr>
        <w:t xml:space="preserve">Hệ thống </w:t>
      </w:r>
      <w:r w:rsidR="00E139E3" w:rsidRPr="00040445">
        <w:rPr>
          <w:rFonts w:eastAsia="Times New Roman"/>
          <w:noProof/>
          <w:szCs w:val="20"/>
        </w:rPr>
        <w:t>mạng nội bộ</w:t>
      </w:r>
      <w:r w:rsidRPr="00040445">
        <w:rPr>
          <w:rFonts w:eastAsia="Times New Roman"/>
          <w:noProof/>
          <w:szCs w:val="20"/>
        </w:rPr>
        <w:t xml:space="preserve"> Sở Thông tin và Truyền thông chỉ phục vụ nội bộ, không cung cấp dịch vụ ra bên ngoài Internet.</w:t>
      </w:r>
    </w:p>
    <w:p w14:paraId="734E82C3" w14:textId="74BAF7A2" w:rsidR="006E5F85" w:rsidRPr="00040445" w:rsidRDefault="006E5F85" w:rsidP="00B47992">
      <w:pPr>
        <w:pStyle w:val="Heading3"/>
      </w:pPr>
      <w:r w:rsidRPr="00040445">
        <w:t>Bảo vệ thiết bị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779"/>
        <w:gridCol w:w="2246"/>
        <w:gridCol w:w="2360"/>
      </w:tblGrid>
      <w:tr w:rsidR="00040445" w:rsidRPr="00040445" w14:paraId="6E6AFC6F" w14:textId="77777777" w:rsidTr="00405E8E">
        <w:trPr>
          <w:trHeight w:val="1886"/>
        </w:trPr>
        <w:tc>
          <w:tcPr>
            <w:tcW w:w="1421" w:type="pct"/>
            <w:shd w:val="clear" w:color="auto" w:fill="auto"/>
            <w:vAlign w:val="center"/>
          </w:tcPr>
          <w:p w14:paraId="25FB6808" w14:textId="77777777" w:rsidR="000B1E6F" w:rsidRPr="00040445" w:rsidRDefault="000B1E6F" w:rsidP="00EF3366">
            <w:pPr>
              <w:spacing w:after="120" w:line="288" w:lineRule="auto"/>
              <w:ind w:firstLine="0"/>
              <w:jc w:val="center"/>
              <w:rPr>
                <w:rFonts w:eastAsia="Times New Roman"/>
                <w:b/>
                <w:szCs w:val="24"/>
              </w:rPr>
            </w:pPr>
            <w:r w:rsidRPr="00040445">
              <w:rPr>
                <w:rFonts w:eastAsia="Times New Roman"/>
                <w:b/>
                <w:szCs w:val="24"/>
              </w:rPr>
              <w:t>Yêu cầu</w:t>
            </w:r>
          </w:p>
        </w:tc>
        <w:tc>
          <w:tcPr>
            <w:tcW w:w="997" w:type="pct"/>
            <w:vMerge w:val="restart"/>
            <w:shd w:val="clear" w:color="auto" w:fill="auto"/>
          </w:tcPr>
          <w:p w14:paraId="38D2B1AE" w14:textId="77777777" w:rsidR="000B1E6F" w:rsidRPr="00040445" w:rsidRDefault="000B1E6F" w:rsidP="00EF3366">
            <w:pPr>
              <w:spacing w:after="120" w:line="288" w:lineRule="auto"/>
              <w:ind w:firstLine="0"/>
              <w:jc w:val="both"/>
              <w:rPr>
                <w:rFonts w:eastAsia="Times New Roman"/>
                <w:szCs w:val="24"/>
              </w:rPr>
            </w:pPr>
            <w:r w:rsidRPr="00040445">
              <w:rPr>
                <w:rFonts w:eastAsia="Times New Roman"/>
                <w:szCs w:val="24"/>
              </w:rPr>
              <w:t>Cấu hình chức năng xác thực trên các thiết bị</w:t>
            </w:r>
          </w:p>
        </w:tc>
        <w:tc>
          <w:tcPr>
            <w:tcW w:w="1259" w:type="pct"/>
            <w:vMerge w:val="restart"/>
            <w:shd w:val="clear" w:color="auto" w:fill="auto"/>
          </w:tcPr>
          <w:p w14:paraId="05F73196" w14:textId="77777777" w:rsidR="000B1E6F" w:rsidRPr="00040445" w:rsidRDefault="000B1E6F" w:rsidP="00EF3366">
            <w:pPr>
              <w:spacing w:after="120" w:line="288" w:lineRule="auto"/>
              <w:ind w:firstLine="0"/>
              <w:jc w:val="both"/>
              <w:rPr>
                <w:rFonts w:eastAsia="Times New Roman"/>
                <w:szCs w:val="24"/>
              </w:rPr>
            </w:pPr>
            <w:r w:rsidRPr="00040445">
              <w:rPr>
                <w:rFonts w:eastAsia="Times New Roman"/>
                <w:szCs w:val="24"/>
              </w:rPr>
              <w:t>Chỉ cho phép sử dụng các kết nối mạng an toàn khi truy cập, quản trị thiết bị từ xa</w:t>
            </w:r>
          </w:p>
        </w:tc>
        <w:tc>
          <w:tcPr>
            <w:tcW w:w="1323" w:type="pct"/>
            <w:vMerge w:val="restart"/>
            <w:shd w:val="clear" w:color="auto" w:fill="auto"/>
          </w:tcPr>
          <w:p w14:paraId="77360501" w14:textId="77777777" w:rsidR="000B1E6F" w:rsidRPr="00040445" w:rsidRDefault="000B1E6F" w:rsidP="00EF3366">
            <w:pPr>
              <w:spacing w:after="120" w:line="288" w:lineRule="auto"/>
              <w:ind w:firstLine="0"/>
              <w:jc w:val="both"/>
              <w:rPr>
                <w:rFonts w:eastAsia="Times New Roman"/>
                <w:szCs w:val="24"/>
              </w:rPr>
            </w:pPr>
            <w:r w:rsidRPr="00040445">
              <w:rPr>
                <w:rFonts w:eastAsia="Times New Roman" w:cs="Arial"/>
                <w:szCs w:val="24"/>
              </w:rPr>
              <w:t>Hạn chế các địa chỉ mạng có thể kết nối, quản trị thiết bị từ xa</w:t>
            </w:r>
          </w:p>
        </w:tc>
      </w:tr>
      <w:tr w:rsidR="00040445" w:rsidRPr="00040445" w14:paraId="1F02EF5E" w14:textId="77777777" w:rsidTr="00405E8E">
        <w:trPr>
          <w:trHeight w:val="70"/>
        </w:trPr>
        <w:tc>
          <w:tcPr>
            <w:tcW w:w="1421" w:type="pct"/>
            <w:shd w:val="clear" w:color="auto" w:fill="auto"/>
            <w:vAlign w:val="center"/>
          </w:tcPr>
          <w:p w14:paraId="19631EF2" w14:textId="77777777" w:rsidR="000B1E6F" w:rsidRPr="00040445" w:rsidRDefault="000B1E6F" w:rsidP="00EF3366">
            <w:pPr>
              <w:spacing w:after="120" w:line="288" w:lineRule="auto"/>
              <w:ind w:firstLine="0"/>
              <w:jc w:val="center"/>
              <w:rPr>
                <w:rFonts w:eastAsia="Times New Roman"/>
                <w:b/>
                <w:szCs w:val="24"/>
              </w:rPr>
            </w:pPr>
            <w:r w:rsidRPr="00040445">
              <w:rPr>
                <w:rFonts w:eastAsia="Times New Roman"/>
                <w:b/>
                <w:szCs w:val="24"/>
              </w:rPr>
              <w:t>Thiết bị</w:t>
            </w:r>
          </w:p>
        </w:tc>
        <w:tc>
          <w:tcPr>
            <w:tcW w:w="997" w:type="pct"/>
            <w:vMerge/>
            <w:shd w:val="clear" w:color="auto" w:fill="auto"/>
          </w:tcPr>
          <w:p w14:paraId="0AA6DDB1" w14:textId="77777777" w:rsidR="000B1E6F" w:rsidRPr="00040445" w:rsidRDefault="000B1E6F" w:rsidP="00EF3366">
            <w:pPr>
              <w:spacing w:after="120" w:line="288" w:lineRule="auto"/>
              <w:ind w:firstLine="0"/>
              <w:jc w:val="both"/>
              <w:rPr>
                <w:rFonts w:eastAsia="Times New Roman"/>
                <w:szCs w:val="24"/>
              </w:rPr>
            </w:pPr>
          </w:p>
        </w:tc>
        <w:tc>
          <w:tcPr>
            <w:tcW w:w="1259" w:type="pct"/>
            <w:vMerge/>
            <w:shd w:val="clear" w:color="auto" w:fill="auto"/>
          </w:tcPr>
          <w:p w14:paraId="3E93967C" w14:textId="77777777" w:rsidR="000B1E6F" w:rsidRPr="00040445" w:rsidRDefault="000B1E6F" w:rsidP="00EF3366">
            <w:pPr>
              <w:spacing w:after="120" w:line="288" w:lineRule="auto"/>
              <w:ind w:firstLine="0"/>
              <w:jc w:val="both"/>
              <w:rPr>
                <w:rFonts w:eastAsia="Times New Roman"/>
                <w:szCs w:val="24"/>
              </w:rPr>
            </w:pPr>
          </w:p>
        </w:tc>
        <w:tc>
          <w:tcPr>
            <w:tcW w:w="1323" w:type="pct"/>
            <w:vMerge/>
            <w:shd w:val="clear" w:color="auto" w:fill="auto"/>
          </w:tcPr>
          <w:p w14:paraId="3F00DBF4" w14:textId="77777777" w:rsidR="000B1E6F" w:rsidRPr="00040445" w:rsidRDefault="000B1E6F" w:rsidP="00EF3366">
            <w:pPr>
              <w:spacing w:after="120" w:line="288" w:lineRule="auto"/>
              <w:ind w:firstLine="0"/>
              <w:jc w:val="both"/>
              <w:rPr>
                <w:rFonts w:eastAsia="Times New Roman" w:cs="Arial"/>
                <w:szCs w:val="24"/>
              </w:rPr>
            </w:pPr>
          </w:p>
        </w:tc>
      </w:tr>
      <w:tr w:rsidR="003410E2" w:rsidRPr="00040445" w14:paraId="60FFF781" w14:textId="77777777" w:rsidTr="00405E8E">
        <w:tc>
          <w:tcPr>
            <w:tcW w:w="1421" w:type="pct"/>
            <w:shd w:val="clear" w:color="auto" w:fill="auto"/>
            <w:vAlign w:val="center"/>
          </w:tcPr>
          <w:p w14:paraId="4EA5A6D0" w14:textId="6D6248BA" w:rsidR="003410E2" w:rsidRPr="00040445" w:rsidRDefault="003410E2" w:rsidP="003410E2">
            <w:pPr>
              <w:spacing w:after="120" w:line="288" w:lineRule="auto"/>
              <w:ind w:firstLine="0"/>
              <w:rPr>
                <w:rFonts w:eastAsia="Times New Roman"/>
                <w:szCs w:val="24"/>
              </w:rPr>
            </w:pPr>
            <w:r w:rsidRPr="00040445">
              <w:rPr>
                <w:rFonts w:eastAsia="Times New Roman"/>
                <w:szCs w:val="24"/>
              </w:rPr>
              <w:t>FW0/Juniper SRX 3400</w:t>
            </w:r>
          </w:p>
        </w:tc>
        <w:tc>
          <w:tcPr>
            <w:tcW w:w="997" w:type="pct"/>
            <w:shd w:val="clear" w:color="auto" w:fill="auto"/>
            <w:vAlign w:val="center"/>
          </w:tcPr>
          <w:p w14:paraId="43FD6635" w14:textId="3DCBAA91" w:rsidR="003410E2" w:rsidRPr="00040445" w:rsidRDefault="003410E2" w:rsidP="003410E2">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vAlign w:val="center"/>
          </w:tcPr>
          <w:p w14:paraId="6B46E7A0" w14:textId="594FC766" w:rsidR="003410E2" w:rsidRPr="00040445" w:rsidRDefault="003410E2" w:rsidP="003410E2">
            <w:pPr>
              <w:spacing w:after="120" w:line="288" w:lineRule="auto"/>
              <w:ind w:firstLine="0"/>
              <w:jc w:val="both"/>
              <w:rPr>
                <w:rFonts w:eastAsia="Times New Roman"/>
                <w:szCs w:val="24"/>
              </w:rPr>
            </w:pPr>
            <w:r w:rsidRPr="00040445">
              <w:rPr>
                <w:rFonts w:eastAsia="Times New Roman"/>
                <w:szCs w:val="24"/>
              </w:rPr>
              <w:t>Chỉ cho phép truy cập nội bộ</w:t>
            </w:r>
          </w:p>
        </w:tc>
        <w:tc>
          <w:tcPr>
            <w:tcW w:w="1323" w:type="pct"/>
            <w:shd w:val="clear" w:color="auto" w:fill="auto"/>
            <w:vAlign w:val="center"/>
          </w:tcPr>
          <w:p w14:paraId="1A30E64E" w14:textId="1F35A50C" w:rsidR="003410E2" w:rsidRPr="00040445" w:rsidRDefault="003410E2" w:rsidP="003410E2">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3410E2" w:rsidRPr="00040445" w14:paraId="79AA1BA6" w14:textId="77777777" w:rsidTr="00405E8E">
        <w:tc>
          <w:tcPr>
            <w:tcW w:w="1421" w:type="pct"/>
            <w:shd w:val="clear" w:color="auto" w:fill="auto"/>
            <w:vAlign w:val="center"/>
          </w:tcPr>
          <w:p w14:paraId="55958F95" w14:textId="07E473D8" w:rsidR="003410E2" w:rsidRPr="00040445" w:rsidRDefault="003410E2" w:rsidP="003410E2">
            <w:pPr>
              <w:spacing w:after="120" w:line="288" w:lineRule="auto"/>
              <w:ind w:firstLine="0"/>
              <w:rPr>
                <w:rFonts w:eastAsia="Times New Roman"/>
                <w:szCs w:val="24"/>
              </w:rPr>
            </w:pPr>
            <w:r w:rsidRPr="00040445">
              <w:rPr>
                <w:rFonts w:eastAsia="Times New Roman"/>
                <w:szCs w:val="24"/>
              </w:rPr>
              <w:t>FW1/Juniper SRX 3400</w:t>
            </w:r>
          </w:p>
        </w:tc>
        <w:tc>
          <w:tcPr>
            <w:tcW w:w="997" w:type="pct"/>
            <w:shd w:val="clear" w:color="auto" w:fill="auto"/>
            <w:vAlign w:val="center"/>
          </w:tcPr>
          <w:p w14:paraId="65B21F2B" w14:textId="76F2B2DD" w:rsidR="003410E2" w:rsidRPr="00040445" w:rsidRDefault="003410E2" w:rsidP="003410E2">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vAlign w:val="center"/>
          </w:tcPr>
          <w:p w14:paraId="7D629EDE" w14:textId="50C40AAD" w:rsidR="003410E2" w:rsidRPr="00040445" w:rsidRDefault="003410E2" w:rsidP="003410E2">
            <w:pPr>
              <w:spacing w:after="120" w:line="288" w:lineRule="auto"/>
              <w:ind w:firstLine="0"/>
              <w:jc w:val="both"/>
              <w:rPr>
                <w:rFonts w:eastAsia="Times New Roman"/>
                <w:szCs w:val="24"/>
              </w:rPr>
            </w:pPr>
            <w:r w:rsidRPr="00040445">
              <w:rPr>
                <w:rFonts w:eastAsia="Times New Roman"/>
                <w:szCs w:val="24"/>
              </w:rPr>
              <w:t>Chỉ cho phép truy cập nội bộ</w:t>
            </w:r>
          </w:p>
        </w:tc>
        <w:tc>
          <w:tcPr>
            <w:tcW w:w="1323" w:type="pct"/>
            <w:shd w:val="clear" w:color="auto" w:fill="auto"/>
            <w:vAlign w:val="center"/>
          </w:tcPr>
          <w:p w14:paraId="4B759A37" w14:textId="55CC4FA6" w:rsidR="003410E2" w:rsidRPr="00040445" w:rsidRDefault="003410E2" w:rsidP="003410E2">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42597A2F" w14:textId="77777777" w:rsidTr="00405E8E">
        <w:tc>
          <w:tcPr>
            <w:tcW w:w="1421" w:type="pct"/>
            <w:shd w:val="clear" w:color="auto" w:fill="auto"/>
            <w:vAlign w:val="center"/>
          </w:tcPr>
          <w:p w14:paraId="08B9449A" w14:textId="2EEF5C9D" w:rsidR="006C620D" w:rsidRPr="00040445" w:rsidRDefault="006C620D" w:rsidP="006C620D">
            <w:pPr>
              <w:spacing w:after="120" w:line="288" w:lineRule="auto"/>
              <w:ind w:firstLine="0"/>
              <w:rPr>
                <w:rFonts w:eastAsia="Times New Roman"/>
                <w:szCs w:val="24"/>
              </w:rPr>
            </w:pPr>
            <w:r w:rsidRPr="00040445">
              <w:rPr>
                <w:rFonts w:eastAsia="Times New Roman"/>
                <w:szCs w:val="24"/>
              </w:rPr>
              <w:t>SW0/</w:t>
            </w:r>
            <w:r w:rsidRPr="00040445">
              <w:t xml:space="preserve"> </w:t>
            </w:r>
            <w:r w:rsidRPr="00040445">
              <w:rPr>
                <w:rFonts w:eastAsia="Times New Roman"/>
                <w:szCs w:val="24"/>
              </w:rPr>
              <w:t>Juniper EX 2200</w:t>
            </w:r>
          </w:p>
        </w:tc>
        <w:tc>
          <w:tcPr>
            <w:tcW w:w="997" w:type="pct"/>
            <w:shd w:val="clear" w:color="auto" w:fill="auto"/>
            <w:vAlign w:val="center"/>
          </w:tcPr>
          <w:p w14:paraId="46897D72" w14:textId="58B58E60"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vAlign w:val="center"/>
          </w:tcPr>
          <w:p w14:paraId="239E4C6B" w14:textId="4823DF9A"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vAlign w:val="center"/>
          </w:tcPr>
          <w:p w14:paraId="0AE65BB9" w14:textId="2345F1E9"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6C395083" w14:textId="77777777" w:rsidTr="00405E8E">
        <w:tc>
          <w:tcPr>
            <w:tcW w:w="1421" w:type="pct"/>
            <w:shd w:val="clear" w:color="auto" w:fill="auto"/>
            <w:vAlign w:val="center"/>
          </w:tcPr>
          <w:p w14:paraId="5AE337F2" w14:textId="7C398A04" w:rsidR="006C620D" w:rsidRPr="00040445" w:rsidRDefault="006C620D" w:rsidP="006C620D">
            <w:pPr>
              <w:spacing w:after="120" w:line="288" w:lineRule="auto"/>
              <w:ind w:firstLine="0"/>
              <w:rPr>
                <w:rFonts w:eastAsia="Times New Roman"/>
                <w:szCs w:val="24"/>
              </w:rPr>
            </w:pPr>
            <w:r w:rsidRPr="00040445">
              <w:rPr>
                <w:rFonts w:eastAsia="Times New Roman"/>
                <w:szCs w:val="24"/>
              </w:rPr>
              <w:lastRenderedPageBreak/>
              <w:t>SW1/</w:t>
            </w:r>
            <w:r w:rsidRPr="00040445">
              <w:t xml:space="preserve"> </w:t>
            </w:r>
            <w:r w:rsidRPr="00040445">
              <w:rPr>
                <w:rFonts w:eastAsia="Times New Roman"/>
                <w:szCs w:val="24"/>
              </w:rPr>
              <w:t>Juniper EX 2200</w:t>
            </w:r>
          </w:p>
        </w:tc>
        <w:tc>
          <w:tcPr>
            <w:tcW w:w="997" w:type="pct"/>
            <w:shd w:val="clear" w:color="auto" w:fill="auto"/>
            <w:vAlign w:val="center"/>
          </w:tcPr>
          <w:p w14:paraId="59E62AE2" w14:textId="7164CB0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vAlign w:val="center"/>
          </w:tcPr>
          <w:p w14:paraId="6E08167C" w14:textId="42CD8DA1"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vAlign w:val="center"/>
          </w:tcPr>
          <w:p w14:paraId="475392F3" w14:textId="62BF3B6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499F6F75" w14:textId="77777777" w:rsidTr="00405E8E">
        <w:tc>
          <w:tcPr>
            <w:tcW w:w="1421" w:type="pct"/>
            <w:shd w:val="clear" w:color="auto" w:fill="auto"/>
            <w:vAlign w:val="center"/>
          </w:tcPr>
          <w:p w14:paraId="56C70068" w14:textId="0F3924D0" w:rsidR="006C620D" w:rsidRPr="00040445" w:rsidRDefault="006C620D" w:rsidP="006C620D">
            <w:pPr>
              <w:spacing w:after="120" w:line="288" w:lineRule="auto"/>
              <w:ind w:firstLine="0"/>
              <w:rPr>
                <w:rFonts w:eastAsia="Times New Roman"/>
                <w:szCs w:val="24"/>
              </w:rPr>
            </w:pPr>
            <w:r w:rsidRPr="00040445">
              <w:rPr>
                <w:rFonts w:eastAsia="Times New Roman"/>
                <w:szCs w:val="24"/>
              </w:rPr>
              <w:t>SW2/</w:t>
            </w:r>
            <w:r w:rsidRPr="00040445">
              <w:t xml:space="preserve"> </w:t>
            </w:r>
            <w:r w:rsidRPr="00040445">
              <w:rPr>
                <w:rFonts w:eastAsia="Times New Roman"/>
                <w:szCs w:val="24"/>
              </w:rPr>
              <w:t>Juniper EX 2200</w:t>
            </w:r>
          </w:p>
        </w:tc>
        <w:tc>
          <w:tcPr>
            <w:tcW w:w="997" w:type="pct"/>
            <w:shd w:val="clear" w:color="auto" w:fill="auto"/>
            <w:vAlign w:val="center"/>
          </w:tcPr>
          <w:p w14:paraId="2B6768E1"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392F4413" w14:textId="048C01B3"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553598D" w14:textId="7B110640"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7EE4559D" w14:textId="77777777" w:rsidTr="00405E8E">
        <w:tc>
          <w:tcPr>
            <w:tcW w:w="1421" w:type="pct"/>
            <w:shd w:val="clear" w:color="auto" w:fill="auto"/>
            <w:vAlign w:val="center"/>
          </w:tcPr>
          <w:p w14:paraId="0483B14D" w14:textId="7E94C0C4" w:rsidR="006C620D" w:rsidRPr="00040445" w:rsidRDefault="006C620D" w:rsidP="006C620D">
            <w:pPr>
              <w:spacing w:after="120" w:line="288" w:lineRule="auto"/>
              <w:ind w:firstLine="0"/>
              <w:rPr>
                <w:rFonts w:eastAsia="Times New Roman"/>
                <w:szCs w:val="24"/>
              </w:rPr>
            </w:pPr>
            <w:r w:rsidRPr="00040445">
              <w:rPr>
                <w:rFonts w:eastAsia="Times New Roman"/>
                <w:szCs w:val="24"/>
              </w:rPr>
              <w:t>SW3/</w:t>
            </w:r>
            <w:r w:rsidRPr="00040445">
              <w:t xml:space="preserve"> </w:t>
            </w:r>
            <w:r w:rsidRPr="00040445">
              <w:rPr>
                <w:rFonts w:eastAsia="Times New Roman"/>
                <w:szCs w:val="24"/>
              </w:rPr>
              <w:t>Juniper EX 2200</w:t>
            </w:r>
          </w:p>
        </w:tc>
        <w:tc>
          <w:tcPr>
            <w:tcW w:w="997" w:type="pct"/>
            <w:shd w:val="clear" w:color="auto" w:fill="auto"/>
            <w:vAlign w:val="center"/>
          </w:tcPr>
          <w:p w14:paraId="4B3589A0"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5FED90DF" w14:textId="01E4A1BD"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37DB9B5F" w14:textId="79775A3A"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6A850D5B" w14:textId="77777777" w:rsidTr="00405E8E">
        <w:tc>
          <w:tcPr>
            <w:tcW w:w="1421" w:type="pct"/>
            <w:shd w:val="clear" w:color="auto" w:fill="auto"/>
            <w:vAlign w:val="center"/>
          </w:tcPr>
          <w:p w14:paraId="18B55A87" w14:textId="34E9CFC6" w:rsidR="006C620D" w:rsidRPr="00040445" w:rsidRDefault="006C620D" w:rsidP="006C620D">
            <w:pPr>
              <w:spacing w:after="120" w:line="288" w:lineRule="auto"/>
              <w:ind w:firstLine="0"/>
              <w:rPr>
                <w:rFonts w:eastAsia="Times New Roman"/>
                <w:szCs w:val="24"/>
              </w:rPr>
            </w:pPr>
            <w:r w:rsidRPr="00040445">
              <w:rPr>
                <w:rFonts w:eastAsia="Times New Roman"/>
                <w:szCs w:val="24"/>
              </w:rPr>
              <w:t>SW4/</w:t>
            </w:r>
            <w:r w:rsidRPr="00040445">
              <w:t xml:space="preserve"> </w:t>
            </w:r>
            <w:r w:rsidRPr="00040445">
              <w:rPr>
                <w:rFonts w:eastAsia="Times New Roman"/>
                <w:szCs w:val="24"/>
              </w:rPr>
              <w:t>Juniper EX 2200</w:t>
            </w:r>
          </w:p>
        </w:tc>
        <w:tc>
          <w:tcPr>
            <w:tcW w:w="997" w:type="pct"/>
            <w:shd w:val="clear" w:color="auto" w:fill="auto"/>
            <w:vAlign w:val="center"/>
          </w:tcPr>
          <w:p w14:paraId="005EB581"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4C65BBC7" w14:textId="7472E3F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75E197AF" w14:textId="49278BA0"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5C8B555E" w14:textId="77777777" w:rsidTr="00405E8E">
        <w:tc>
          <w:tcPr>
            <w:tcW w:w="1421" w:type="pct"/>
            <w:shd w:val="clear" w:color="auto" w:fill="auto"/>
            <w:vAlign w:val="center"/>
          </w:tcPr>
          <w:p w14:paraId="0D5E54C6" w14:textId="645F4820" w:rsidR="006C620D" w:rsidRPr="00040445" w:rsidRDefault="006C620D" w:rsidP="006C620D">
            <w:pPr>
              <w:spacing w:after="120" w:line="288" w:lineRule="auto"/>
              <w:ind w:firstLine="0"/>
              <w:rPr>
                <w:rFonts w:eastAsia="Times New Roman"/>
                <w:szCs w:val="24"/>
              </w:rPr>
            </w:pPr>
            <w:r w:rsidRPr="00040445">
              <w:rPr>
                <w:rFonts w:eastAsia="Times New Roman"/>
                <w:szCs w:val="24"/>
              </w:rPr>
              <w:t>SW5/</w:t>
            </w:r>
            <w:r w:rsidRPr="00040445">
              <w:t xml:space="preserve"> </w:t>
            </w:r>
            <w:r w:rsidRPr="00040445">
              <w:rPr>
                <w:rFonts w:eastAsia="Times New Roman"/>
                <w:szCs w:val="24"/>
              </w:rPr>
              <w:t>Juniper EX 2200</w:t>
            </w:r>
          </w:p>
        </w:tc>
        <w:tc>
          <w:tcPr>
            <w:tcW w:w="997" w:type="pct"/>
            <w:shd w:val="clear" w:color="auto" w:fill="auto"/>
            <w:vAlign w:val="center"/>
          </w:tcPr>
          <w:p w14:paraId="76E6D4F1"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1084176B" w14:textId="1C476F5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36830CB5" w14:textId="47DA0505"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49530A01" w14:textId="77777777" w:rsidTr="00405E8E">
        <w:tc>
          <w:tcPr>
            <w:tcW w:w="1421" w:type="pct"/>
            <w:shd w:val="clear" w:color="auto" w:fill="auto"/>
            <w:vAlign w:val="center"/>
          </w:tcPr>
          <w:p w14:paraId="6856DA47" w14:textId="6E72FA99" w:rsidR="006C620D" w:rsidRPr="00040445" w:rsidRDefault="006C620D" w:rsidP="006C620D">
            <w:pPr>
              <w:spacing w:after="120" w:line="288" w:lineRule="auto"/>
              <w:ind w:firstLine="0"/>
              <w:rPr>
                <w:rFonts w:eastAsia="Times New Roman"/>
                <w:szCs w:val="24"/>
              </w:rPr>
            </w:pPr>
            <w:r w:rsidRPr="00040445">
              <w:rPr>
                <w:rFonts w:eastAsia="Times New Roman"/>
                <w:szCs w:val="24"/>
              </w:rPr>
              <w:t>SW6/</w:t>
            </w:r>
            <w:r w:rsidRPr="00040445">
              <w:t xml:space="preserve"> </w:t>
            </w:r>
            <w:r w:rsidRPr="00040445">
              <w:rPr>
                <w:rFonts w:eastAsia="Times New Roman"/>
                <w:szCs w:val="24"/>
              </w:rPr>
              <w:t>Juniper EX 2200</w:t>
            </w:r>
          </w:p>
        </w:tc>
        <w:tc>
          <w:tcPr>
            <w:tcW w:w="997" w:type="pct"/>
            <w:shd w:val="clear" w:color="auto" w:fill="auto"/>
            <w:vAlign w:val="center"/>
          </w:tcPr>
          <w:p w14:paraId="6700BB8B" w14:textId="7777777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2227B6F6" w14:textId="02C97D9F"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8A2D1AF" w14:textId="0F18BBCB"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07AA113E" w14:textId="77777777" w:rsidTr="00405E8E">
        <w:tc>
          <w:tcPr>
            <w:tcW w:w="1421" w:type="pct"/>
            <w:shd w:val="clear" w:color="auto" w:fill="auto"/>
            <w:vAlign w:val="center"/>
          </w:tcPr>
          <w:p w14:paraId="474E1E84" w14:textId="6ADA0F63" w:rsidR="006C620D" w:rsidRPr="00040445" w:rsidRDefault="006C620D" w:rsidP="006C620D">
            <w:pPr>
              <w:spacing w:after="120" w:line="288" w:lineRule="auto"/>
              <w:ind w:firstLine="0"/>
              <w:rPr>
                <w:rFonts w:eastAsia="Times New Roman"/>
                <w:szCs w:val="24"/>
              </w:rPr>
            </w:pPr>
            <w:r w:rsidRPr="00040445">
              <w:rPr>
                <w:rFonts w:eastAsia="Times New Roman"/>
                <w:szCs w:val="24"/>
              </w:rPr>
              <w:t>AP2</w:t>
            </w:r>
          </w:p>
        </w:tc>
        <w:tc>
          <w:tcPr>
            <w:tcW w:w="997" w:type="pct"/>
            <w:shd w:val="clear" w:color="auto" w:fill="auto"/>
            <w:vAlign w:val="center"/>
          </w:tcPr>
          <w:p w14:paraId="1AF58459" w14:textId="058934E4"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57E30E5E" w14:textId="7BBEC320"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3CAB034A" w14:textId="60509A95"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270E3050" w14:textId="77777777" w:rsidTr="00405E8E">
        <w:tc>
          <w:tcPr>
            <w:tcW w:w="1421" w:type="pct"/>
            <w:shd w:val="clear" w:color="auto" w:fill="auto"/>
            <w:vAlign w:val="center"/>
          </w:tcPr>
          <w:p w14:paraId="76ED0856" w14:textId="24D31B45" w:rsidR="006C620D" w:rsidRPr="00040445" w:rsidRDefault="006C620D" w:rsidP="006C620D">
            <w:pPr>
              <w:spacing w:after="120" w:line="288" w:lineRule="auto"/>
              <w:ind w:firstLine="0"/>
              <w:rPr>
                <w:rFonts w:eastAsia="Times New Roman"/>
                <w:szCs w:val="24"/>
              </w:rPr>
            </w:pPr>
            <w:r w:rsidRPr="00040445">
              <w:rPr>
                <w:rFonts w:eastAsia="Times New Roman"/>
                <w:szCs w:val="24"/>
              </w:rPr>
              <w:t>AP3</w:t>
            </w:r>
          </w:p>
        </w:tc>
        <w:tc>
          <w:tcPr>
            <w:tcW w:w="997" w:type="pct"/>
            <w:shd w:val="clear" w:color="auto" w:fill="auto"/>
            <w:vAlign w:val="center"/>
          </w:tcPr>
          <w:p w14:paraId="7E65B6B0" w14:textId="0F473EFE"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1F1E6A10" w14:textId="3B48493A"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CD79F7B" w14:textId="5F2DFD53"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075E7E22" w14:textId="77777777" w:rsidTr="00405E8E">
        <w:tc>
          <w:tcPr>
            <w:tcW w:w="1421" w:type="pct"/>
            <w:shd w:val="clear" w:color="auto" w:fill="auto"/>
            <w:vAlign w:val="center"/>
          </w:tcPr>
          <w:p w14:paraId="1A4B09DD" w14:textId="4AEFF589" w:rsidR="006C620D" w:rsidRPr="00040445" w:rsidRDefault="006C620D" w:rsidP="006C620D">
            <w:pPr>
              <w:spacing w:after="120" w:line="288" w:lineRule="auto"/>
              <w:ind w:firstLine="0"/>
              <w:rPr>
                <w:rFonts w:eastAsia="Times New Roman"/>
                <w:szCs w:val="24"/>
              </w:rPr>
            </w:pPr>
            <w:r w:rsidRPr="00040445">
              <w:rPr>
                <w:rFonts w:eastAsia="Times New Roman"/>
                <w:szCs w:val="24"/>
              </w:rPr>
              <w:t>AP4</w:t>
            </w:r>
          </w:p>
        </w:tc>
        <w:tc>
          <w:tcPr>
            <w:tcW w:w="997" w:type="pct"/>
            <w:shd w:val="clear" w:color="auto" w:fill="auto"/>
            <w:vAlign w:val="center"/>
          </w:tcPr>
          <w:p w14:paraId="4BC619FB" w14:textId="025C4F65"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09DFA2F4" w14:textId="2A5E7AEF"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37B2C47" w14:textId="059EE0DF"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4C71D560" w14:textId="77777777" w:rsidTr="00405E8E">
        <w:tc>
          <w:tcPr>
            <w:tcW w:w="1421" w:type="pct"/>
            <w:shd w:val="clear" w:color="auto" w:fill="auto"/>
            <w:vAlign w:val="center"/>
          </w:tcPr>
          <w:p w14:paraId="5739365E" w14:textId="32633E52" w:rsidR="006C620D" w:rsidRPr="00040445" w:rsidRDefault="006C620D" w:rsidP="006C620D">
            <w:pPr>
              <w:spacing w:after="120" w:line="288" w:lineRule="auto"/>
              <w:ind w:firstLine="0"/>
              <w:rPr>
                <w:rFonts w:eastAsia="Times New Roman"/>
                <w:szCs w:val="24"/>
              </w:rPr>
            </w:pPr>
            <w:r w:rsidRPr="00040445">
              <w:rPr>
                <w:rFonts w:eastAsia="Times New Roman"/>
                <w:szCs w:val="24"/>
              </w:rPr>
              <w:t>AP5</w:t>
            </w:r>
          </w:p>
        </w:tc>
        <w:tc>
          <w:tcPr>
            <w:tcW w:w="997" w:type="pct"/>
            <w:shd w:val="clear" w:color="auto" w:fill="auto"/>
            <w:vAlign w:val="center"/>
          </w:tcPr>
          <w:p w14:paraId="48E79255" w14:textId="3B257E6A"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76E5AD14" w14:textId="286F7337"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42DCF2D" w14:textId="56A3BC20"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r w:rsidR="00040445" w:rsidRPr="00040445" w14:paraId="5C6E15A9" w14:textId="77777777" w:rsidTr="00405E8E">
        <w:tc>
          <w:tcPr>
            <w:tcW w:w="1421" w:type="pct"/>
            <w:shd w:val="clear" w:color="auto" w:fill="auto"/>
            <w:vAlign w:val="center"/>
          </w:tcPr>
          <w:p w14:paraId="74DFDBB7" w14:textId="44B75C55" w:rsidR="006C620D" w:rsidRPr="00040445" w:rsidRDefault="006C620D" w:rsidP="006C620D">
            <w:pPr>
              <w:spacing w:after="120" w:line="288" w:lineRule="auto"/>
              <w:ind w:firstLine="0"/>
              <w:rPr>
                <w:rFonts w:eastAsia="Times New Roman"/>
                <w:szCs w:val="24"/>
              </w:rPr>
            </w:pPr>
            <w:r w:rsidRPr="00040445">
              <w:rPr>
                <w:rFonts w:eastAsia="Times New Roman"/>
                <w:szCs w:val="24"/>
              </w:rPr>
              <w:t>AP6</w:t>
            </w:r>
          </w:p>
        </w:tc>
        <w:tc>
          <w:tcPr>
            <w:tcW w:w="997" w:type="pct"/>
            <w:shd w:val="clear" w:color="auto" w:fill="auto"/>
            <w:vAlign w:val="center"/>
          </w:tcPr>
          <w:p w14:paraId="4AFCF4F0" w14:textId="62750BD6"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w:t>
            </w:r>
          </w:p>
        </w:tc>
        <w:tc>
          <w:tcPr>
            <w:tcW w:w="1259" w:type="pct"/>
            <w:shd w:val="clear" w:color="auto" w:fill="auto"/>
          </w:tcPr>
          <w:p w14:paraId="654D85F5" w14:textId="3F540661"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c>
          <w:tcPr>
            <w:tcW w:w="1323" w:type="pct"/>
            <w:shd w:val="clear" w:color="auto" w:fill="auto"/>
          </w:tcPr>
          <w:p w14:paraId="6A1901FC" w14:textId="158597D3" w:rsidR="006C620D" w:rsidRPr="00040445" w:rsidRDefault="006C620D" w:rsidP="006C620D">
            <w:pPr>
              <w:spacing w:after="120" w:line="288" w:lineRule="auto"/>
              <w:ind w:firstLine="0"/>
              <w:jc w:val="center"/>
              <w:rPr>
                <w:rFonts w:eastAsia="Times New Roman"/>
                <w:szCs w:val="24"/>
              </w:rPr>
            </w:pPr>
            <w:r w:rsidRPr="00040445">
              <w:rPr>
                <w:rFonts w:eastAsia="Times New Roman"/>
                <w:szCs w:val="24"/>
              </w:rPr>
              <w:t>Chỉ cho phép truy cập nội bộ</w:t>
            </w:r>
          </w:p>
        </w:tc>
      </w:tr>
    </w:tbl>
    <w:p w14:paraId="11B3A3A1" w14:textId="6CDF82B2" w:rsidR="001B51C0" w:rsidRPr="00040445" w:rsidRDefault="001B51C0" w:rsidP="00B47992">
      <w:pPr>
        <w:pStyle w:val="Heading2"/>
      </w:pPr>
      <w:bookmarkStart w:id="54" w:name="_Toc519254546"/>
      <w:bookmarkStart w:id="55" w:name="_Toc521661490"/>
      <w:bookmarkStart w:id="56" w:name="_Toc118471289"/>
      <w:r w:rsidRPr="00040445">
        <w:t>Bảo đảm an toàn máy chủ</w:t>
      </w:r>
      <w:bookmarkEnd w:id="54"/>
      <w:bookmarkEnd w:id="55"/>
      <w:bookmarkEnd w:id="56"/>
      <w:r w:rsidRPr="00040445">
        <w:tab/>
      </w:r>
    </w:p>
    <w:p w14:paraId="26E2D431" w14:textId="5A94071A" w:rsidR="00813E6D" w:rsidRPr="00040445" w:rsidRDefault="00813E6D" w:rsidP="004A3C29">
      <w:pPr>
        <w:rPr>
          <w:b/>
          <w:bCs/>
          <w:iCs/>
          <w:szCs w:val="28"/>
        </w:rPr>
      </w:pPr>
      <w:r w:rsidRPr="00040445">
        <w:rPr>
          <w:noProof/>
        </w:rPr>
        <w:t xml:space="preserve">Hệ thống </w:t>
      </w:r>
      <w:r w:rsidR="00E139E3" w:rsidRPr="00040445">
        <w:rPr>
          <w:noProof/>
        </w:rPr>
        <w:t>mạng nội bộ</w:t>
      </w:r>
      <w:r w:rsidRPr="00040445">
        <w:rPr>
          <w:noProof/>
        </w:rPr>
        <w:t xml:space="preserve"> Sở Thông tin và Truyền thông không có máy chủ</w:t>
      </w:r>
      <w:r w:rsidR="00D34081" w:rsidRPr="00040445">
        <w:rPr>
          <w:noProof/>
        </w:rPr>
        <w:t>.</w:t>
      </w:r>
    </w:p>
    <w:p w14:paraId="4CE57263" w14:textId="3FFAD96A" w:rsidR="001B51C0" w:rsidRPr="00040445" w:rsidRDefault="001B51C0" w:rsidP="00B47992">
      <w:pPr>
        <w:pStyle w:val="Heading2"/>
      </w:pPr>
      <w:bookmarkStart w:id="57" w:name="_Toc519254553"/>
      <w:bookmarkStart w:id="58" w:name="_Toc521661491"/>
      <w:bookmarkStart w:id="59" w:name="_Toc118471290"/>
      <w:r w:rsidRPr="00040445">
        <w:t>Bảo đảm an toàn ứng dụng</w:t>
      </w:r>
      <w:bookmarkEnd w:id="57"/>
      <w:bookmarkEnd w:id="58"/>
      <w:bookmarkEnd w:id="59"/>
      <w:r w:rsidRPr="00040445">
        <w:tab/>
      </w:r>
    </w:p>
    <w:p w14:paraId="16AE9FF6" w14:textId="5E556DC8" w:rsidR="00813E6D" w:rsidRPr="00040445" w:rsidRDefault="00813E6D" w:rsidP="004A3C29">
      <w:pPr>
        <w:rPr>
          <w:b/>
          <w:bCs/>
          <w:iCs/>
          <w:szCs w:val="28"/>
        </w:rPr>
      </w:pPr>
      <w:r w:rsidRPr="00040445">
        <w:rPr>
          <w:noProof/>
        </w:rPr>
        <w:t xml:space="preserve">Hệ thống </w:t>
      </w:r>
      <w:r w:rsidR="00E139E3" w:rsidRPr="00040445">
        <w:rPr>
          <w:noProof/>
        </w:rPr>
        <w:t>mạng nội bộ</w:t>
      </w:r>
      <w:r w:rsidRPr="00040445">
        <w:rPr>
          <w:noProof/>
        </w:rPr>
        <w:t xml:space="preserve"> Sở Thông tin và Truyền thông không cung cấp dịch vụ, ứng dụng.</w:t>
      </w:r>
    </w:p>
    <w:p w14:paraId="6A37968C" w14:textId="77777777" w:rsidR="000E0A98" w:rsidRPr="00040445" w:rsidRDefault="00857D5E" w:rsidP="00B47992">
      <w:pPr>
        <w:pStyle w:val="Heading2"/>
      </w:pPr>
      <w:bookmarkStart w:id="60" w:name="_Toc118471291"/>
      <w:r w:rsidRPr="00040445">
        <w:lastRenderedPageBreak/>
        <w:t>Bảo đảm an toàn dữ liệu</w:t>
      </w:r>
      <w:bookmarkEnd w:id="60"/>
      <w:r w:rsidR="000B1E6F" w:rsidRPr="00040445">
        <w:t xml:space="preserve"> </w:t>
      </w:r>
    </w:p>
    <w:p w14:paraId="6A93DA08" w14:textId="4766F232" w:rsidR="0002626A" w:rsidRPr="00040445" w:rsidRDefault="0002626A" w:rsidP="00B47992">
      <w:pPr>
        <w:pStyle w:val="Heading3"/>
      </w:pPr>
      <w:r w:rsidRPr="00040445">
        <w:t>Bảo mật dữ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784"/>
        <w:gridCol w:w="1087"/>
        <w:gridCol w:w="3303"/>
      </w:tblGrid>
      <w:tr w:rsidR="00040445" w:rsidRPr="00040445" w14:paraId="05361DD2" w14:textId="77777777" w:rsidTr="00637E7E">
        <w:tc>
          <w:tcPr>
            <w:tcW w:w="746" w:type="dxa"/>
            <w:shd w:val="clear" w:color="auto" w:fill="auto"/>
            <w:vAlign w:val="center"/>
          </w:tcPr>
          <w:p w14:paraId="452056F2" w14:textId="77777777" w:rsidR="0002626A" w:rsidRPr="00040445" w:rsidRDefault="0002626A" w:rsidP="00637E7E">
            <w:pPr>
              <w:spacing w:after="120" w:line="420" w:lineRule="exact"/>
              <w:ind w:firstLine="0"/>
              <w:jc w:val="center"/>
              <w:rPr>
                <w:rFonts w:eastAsia="Times New Roman"/>
                <w:b/>
                <w:szCs w:val="24"/>
              </w:rPr>
            </w:pPr>
            <w:r w:rsidRPr="00040445">
              <w:rPr>
                <w:rFonts w:eastAsia="Times New Roman"/>
                <w:b/>
                <w:szCs w:val="24"/>
              </w:rPr>
              <w:t>STT</w:t>
            </w:r>
          </w:p>
        </w:tc>
        <w:tc>
          <w:tcPr>
            <w:tcW w:w="4040" w:type="dxa"/>
            <w:shd w:val="clear" w:color="auto" w:fill="auto"/>
            <w:vAlign w:val="center"/>
          </w:tcPr>
          <w:p w14:paraId="04B46D4A" w14:textId="77777777" w:rsidR="0002626A" w:rsidRPr="00040445" w:rsidRDefault="0002626A" w:rsidP="00637E7E">
            <w:pPr>
              <w:spacing w:after="120" w:line="420" w:lineRule="exact"/>
              <w:ind w:firstLine="0"/>
              <w:jc w:val="center"/>
              <w:rPr>
                <w:rFonts w:eastAsia="Times New Roman"/>
                <w:b/>
                <w:szCs w:val="24"/>
              </w:rPr>
            </w:pPr>
            <w:r w:rsidRPr="00040445">
              <w:rPr>
                <w:rFonts w:eastAsia="Times New Roman"/>
                <w:b/>
                <w:szCs w:val="24"/>
              </w:rPr>
              <w:t>Yêu cầu</w:t>
            </w:r>
          </w:p>
        </w:tc>
        <w:tc>
          <w:tcPr>
            <w:tcW w:w="1134" w:type="dxa"/>
            <w:shd w:val="clear" w:color="auto" w:fill="auto"/>
            <w:vAlign w:val="center"/>
          </w:tcPr>
          <w:p w14:paraId="18D16E87" w14:textId="77777777" w:rsidR="0002626A" w:rsidRPr="00040445" w:rsidRDefault="0002626A" w:rsidP="00637E7E">
            <w:pPr>
              <w:spacing w:after="120" w:line="420" w:lineRule="exact"/>
              <w:ind w:firstLine="0"/>
              <w:jc w:val="center"/>
              <w:rPr>
                <w:rFonts w:eastAsia="Times New Roman"/>
                <w:b/>
                <w:szCs w:val="24"/>
              </w:rPr>
            </w:pPr>
            <w:r w:rsidRPr="00040445">
              <w:rPr>
                <w:rFonts w:eastAsia="Times New Roman"/>
                <w:b/>
                <w:szCs w:val="24"/>
              </w:rPr>
              <w:t>P/A</w:t>
            </w:r>
          </w:p>
        </w:tc>
        <w:tc>
          <w:tcPr>
            <w:tcW w:w="3544" w:type="dxa"/>
            <w:shd w:val="clear" w:color="auto" w:fill="auto"/>
            <w:vAlign w:val="center"/>
          </w:tcPr>
          <w:p w14:paraId="3589DED3" w14:textId="77777777" w:rsidR="0002626A" w:rsidRPr="00040445" w:rsidRDefault="0002626A" w:rsidP="00637E7E">
            <w:pPr>
              <w:spacing w:after="120" w:line="420" w:lineRule="exact"/>
              <w:ind w:firstLine="0"/>
              <w:jc w:val="center"/>
              <w:rPr>
                <w:rFonts w:eastAsia="Times New Roman"/>
                <w:b/>
                <w:szCs w:val="24"/>
              </w:rPr>
            </w:pPr>
            <w:r w:rsidRPr="00040445">
              <w:rPr>
                <w:rFonts w:eastAsia="Times New Roman"/>
                <w:b/>
                <w:szCs w:val="24"/>
              </w:rPr>
              <w:t>Ghi chú/Mô tả</w:t>
            </w:r>
          </w:p>
        </w:tc>
      </w:tr>
      <w:tr w:rsidR="00040445" w:rsidRPr="00040445" w14:paraId="1AE65D7F" w14:textId="77777777" w:rsidTr="00637E7E">
        <w:tc>
          <w:tcPr>
            <w:tcW w:w="746" w:type="dxa"/>
            <w:shd w:val="clear" w:color="auto" w:fill="auto"/>
            <w:vAlign w:val="center"/>
          </w:tcPr>
          <w:p w14:paraId="0822BA9D" w14:textId="77777777" w:rsidR="0002626A" w:rsidRPr="00040445" w:rsidRDefault="0002626A" w:rsidP="00637E7E">
            <w:pPr>
              <w:spacing w:after="120" w:line="420" w:lineRule="exact"/>
              <w:ind w:firstLine="0"/>
              <w:jc w:val="center"/>
              <w:rPr>
                <w:rFonts w:eastAsia="Times New Roman"/>
                <w:szCs w:val="24"/>
              </w:rPr>
            </w:pPr>
            <w:r w:rsidRPr="00040445">
              <w:rPr>
                <w:rFonts w:eastAsia="Times New Roman"/>
                <w:szCs w:val="24"/>
              </w:rPr>
              <w:t>1</w:t>
            </w:r>
          </w:p>
        </w:tc>
        <w:tc>
          <w:tcPr>
            <w:tcW w:w="4040" w:type="dxa"/>
            <w:shd w:val="clear" w:color="auto" w:fill="auto"/>
            <w:vAlign w:val="center"/>
          </w:tcPr>
          <w:p w14:paraId="375DCACA" w14:textId="77777777" w:rsidR="0002626A" w:rsidRPr="00040445" w:rsidRDefault="0002626A" w:rsidP="00637E7E">
            <w:pPr>
              <w:spacing w:after="120" w:line="420" w:lineRule="exact"/>
              <w:ind w:firstLine="0"/>
              <w:jc w:val="both"/>
              <w:rPr>
                <w:rFonts w:eastAsia="Times New Roman"/>
                <w:szCs w:val="24"/>
              </w:rPr>
            </w:pPr>
            <w:r w:rsidRPr="00040445">
              <w:rPr>
                <w:rFonts w:eastAsia="Times New Roman"/>
                <w:szCs w:val="24"/>
              </w:rPr>
              <w:t>Lưu trữ có mã hóa các thông tin, dữ liệu (không phải là thông tin, dữ liệu công khai) trên hệ thống lưu trữ/phương tiện lưu trữ</w:t>
            </w:r>
          </w:p>
        </w:tc>
        <w:tc>
          <w:tcPr>
            <w:tcW w:w="1134" w:type="dxa"/>
            <w:shd w:val="clear" w:color="auto" w:fill="auto"/>
            <w:vAlign w:val="center"/>
          </w:tcPr>
          <w:p w14:paraId="2439723D" w14:textId="77777777" w:rsidR="0002626A" w:rsidRPr="00040445" w:rsidRDefault="0002626A" w:rsidP="00637E7E">
            <w:pPr>
              <w:spacing w:after="120" w:line="420" w:lineRule="exact"/>
              <w:ind w:firstLine="0"/>
              <w:jc w:val="center"/>
              <w:rPr>
                <w:rFonts w:eastAsia="Times New Roman"/>
                <w:szCs w:val="24"/>
              </w:rPr>
            </w:pPr>
            <w:r w:rsidRPr="00040445">
              <w:rPr>
                <w:rFonts w:eastAsia="Times New Roman"/>
                <w:szCs w:val="24"/>
              </w:rPr>
              <w:t>Có</w:t>
            </w:r>
          </w:p>
        </w:tc>
        <w:tc>
          <w:tcPr>
            <w:tcW w:w="3544" w:type="dxa"/>
            <w:shd w:val="clear" w:color="auto" w:fill="auto"/>
            <w:vAlign w:val="center"/>
          </w:tcPr>
          <w:p w14:paraId="4AE0533E" w14:textId="0FFC1325" w:rsidR="0002626A" w:rsidRPr="00040445" w:rsidRDefault="0002626A" w:rsidP="00637E7E">
            <w:pPr>
              <w:spacing w:after="120" w:line="420" w:lineRule="exact"/>
              <w:ind w:firstLine="0"/>
              <w:jc w:val="both"/>
              <w:rPr>
                <w:rFonts w:eastAsia="Times New Roman"/>
                <w:szCs w:val="24"/>
              </w:rPr>
            </w:pPr>
            <w:r w:rsidRPr="00040445">
              <w:rPr>
                <w:rFonts w:eastAsia="Times New Roman"/>
                <w:szCs w:val="24"/>
              </w:rPr>
              <w:t xml:space="preserve">Dữ liệu được nén và được lưu trữ mã hóa sử dụng </w:t>
            </w:r>
            <w:r w:rsidR="003D4A49" w:rsidRPr="00040445">
              <w:rPr>
                <w:rFonts w:eastAsia="Times New Roman"/>
                <w:szCs w:val="24"/>
              </w:rPr>
              <w:t>EAS 256</w:t>
            </w:r>
          </w:p>
        </w:tc>
      </w:tr>
    </w:tbl>
    <w:p w14:paraId="443C7B6F" w14:textId="0A9A53B7" w:rsidR="003940E0" w:rsidRPr="00040445" w:rsidRDefault="0002626A" w:rsidP="00B47992">
      <w:pPr>
        <w:pStyle w:val="Heading3"/>
      </w:pPr>
      <w:r w:rsidRPr="00040445">
        <w:t>Sao lưu dự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57"/>
        <w:gridCol w:w="1094"/>
        <w:gridCol w:w="3324"/>
      </w:tblGrid>
      <w:tr w:rsidR="00040445" w:rsidRPr="00040445" w14:paraId="2867866D" w14:textId="77777777" w:rsidTr="004170CD">
        <w:tc>
          <w:tcPr>
            <w:tcW w:w="746" w:type="dxa"/>
            <w:shd w:val="clear" w:color="auto" w:fill="auto"/>
            <w:vAlign w:val="center"/>
          </w:tcPr>
          <w:p w14:paraId="5F582D7C" w14:textId="77777777" w:rsidR="003940E0" w:rsidRPr="00040445" w:rsidRDefault="003940E0" w:rsidP="00637E7E">
            <w:pPr>
              <w:spacing w:after="120" w:line="420" w:lineRule="exact"/>
              <w:ind w:firstLine="0"/>
              <w:jc w:val="center"/>
              <w:rPr>
                <w:rFonts w:eastAsia="Times New Roman"/>
                <w:b/>
                <w:szCs w:val="24"/>
              </w:rPr>
            </w:pPr>
            <w:r w:rsidRPr="00040445">
              <w:rPr>
                <w:rFonts w:eastAsia="Times New Roman"/>
                <w:b/>
                <w:szCs w:val="24"/>
              </w:rPr>
              <w:t>STT</w:t>
            </w:r>
          </w:p>
        </w:tc>
        <w:tc>
          <w:tcPr>
            <w:tcW w:w="3757" w:type="dxa"/>
            <w:shd w:val="clear" w:color="auto" w:fill="auto"/>
            <w:vAlign w:val="center"/>
          </w:tcPr>
          <w:p w14:paraId="54D5D7EB" w14:textId="77777777" w:rsidR="003940E0" w:rsidRPr="00040445" w:rsidRDefault="003940E0" w:rsidP="00637E7E">
            <w:pPr>
              <w:spacing w:after="120" w:line="420" w:lineRule="exact"/>
              <w:ind w:firstLine="0"/>
              <w:jc w:val="center"/>
              <w:rPr>
                <w:rFonts w:eastAsia="Times New Roman"/>
                <w:b/>
                <w:szCs w:val="24"/>
              </w:rPr>
            </w:pPr>
            <w:r w:rsidRPr="00040445">
              <w:rPr>
                <w:rFonts w:eastAsia="Times New Roman"/>
                <w:b/>
                <w:szCs w:val="24"/>
              </w:rPr>
              <w:t>Yêu cầu</w:t>
            </w:r>
          </w:p>
        </w:tc>
        <w:tc>
          <w:tcPr>
            <w:tcW w:w="1094" w:type="dxa"/>
            <w:shd w:val="clear" w:color="auto" w:fill="auto"/>
            <w:vAlign w:val="center"/>
          </w:tcPr>
          <w:p w14:paraId="2AC94576" w14:textId="77777777" w:rsidR="003940E0" w:rsidRPr="00040445" w:rsidRDefault="003940E0" w:rsidP="00637E7E">
            <w:pPr>
              <w:spacing w:after="120" w:line="420" w:lineRule="exact"/>
              <w:ind w:firstLine="0"/>
              <w:jc w:val="center"/>
              <w:rPr>
                <w:rFonts w:eastAsia="Times New Roman"/>
                <w:b/>
                <w:szCs w:val="24"/>
              </w:rPr>
            </w:pPr>
            <w:r w:rsidRPr="00040445">
              <w:rPr>
                <w:rFonts w:eastAsia="Times New Roman"/>
                <w:b/>
                <w:szCs w:val="24"/>
              </w:rPr>
              <w:t>P/A</w:t>
            </w:r>
          </w:p>
        </w:tc>
        <w:tc>
          <w:tcPr>
            <w:tcW w:w="3324" w:type="dxa"/>
            <w:shd w:val="clear" w:color="auto" w:fill="auto"/>
            <w:vAlign w:val="center"/>
          </w:tcPr>
          <w:p w14:paraId="067A99B6" w14:textId="77777777" w:rsidR="003940E0" w:rsidRPr="00040445" w:rsidRDefault="003940E0" w:rsidP="00637E7E">
            <w:pPr>
              <w:spacing w:after="120" w:line="420" w:lineRule="exact"/>
              <w:ind w:firstLine="0"/>
              <w:jc w:val="center"/>
              <w:rPr>
                <w:rFonts w:eastAsia="Times New Roman"/>
                <w:b/>
                <w:szCs w:val="24"/>
              </w:rPr>
            </w:pPr>
            <w:r w:rsidRPr="00040445">
              <w:rPr>
                <w:rFonts w:eastAsia="Times New Roman"/>
                <w:b/>
                <w:szCs w:val="24"/>
              </w:rPr>
              <w:t>Ghi chú/Mô tả</w:t>
            </w:r>
          </w:p>
        </w:tc>
      </w:tr>
      <w:tr w:rsidR="00040445" w:rsidRPr="00040445" w14:paraId="01BAFACC" w14:textId="77777777" w:rsidTr="00BF2893">
        <w:tc>
          <w:tcPr>
            <w:tcW w:w="746" w:type="dxa"/>
            <w:shd w:val="clear" w:color="auto" w:fill="auto"/>
            <w:vAlign w:val="center"/>
          </w:tcPr>
          <w:p w14:paraId="269CDCFD" w14:textId="77777777" w:rsidR="003940E0" w:rsidRPr="00040445" w:rsidRDefault="003940E0" w:rsidP="00637E7E">
            <w:pPr>
              <w:spacing w:after="120" w:line="420" w:lineRule="exact"/>
              <w:ind w:firstLine="0"/>
              <w:jc w:val="center"/>
              <w:rPr>
                <w:rFonts w:eastAsia="Times New Roman"/>
                <w:szCs w:val="24"/>
              </w:rPr>
            </w:pPr>
            <w:r w:rsidRPr="00040445">
              <w:rPr>
                <w:rFonts w:eastAsia="Times New Roman"/>
                <w:szCs w:val="24"/>
              </w:rPr>
              <w:t>1</w:t>
            </w:r>
          </w:p>
        </w:tc>
        <w:tc>
          <w:tcPr>
            <w:tcW w:w="3757" w:type="dxa"/>
            <w:shd w:val="clear" w:color="auto" w:fill="auto"/>
          </w:tcPr>
          <w:p w14:paraId="6AD6A422" w14:textId="77777777" w:rsidR="003940E0" w:rsidRPr="00040445" w:rsidRDefault="003940E0" w:rsidP="00BF2893">
            <w:pPr>
              <w:spacing w:after="120" w:line="420" w:lineRule="exact"/>
              <w:ind w:firstLine="0"/>
              <w:jc w:val="both"/>
              <w:rPr>
                <w:rFonts w:eastAsia="Times New Roman"/>
                <w:szCs w:val="24"/>
              </w:rPr>
            </w:pPr>
            <w:r w:rsidRPr="00040445">
              <w:rPr>
                <w:rFonts w:eastAsia="Times New Roman"/>
                <w:szCs w:val="24"/>
              </w:rPr>
              <w:t>Thực hiện sao lưu dự phòng các thông tin, dữ liệu cơ bản sau: tập tin cấu hình hệ thống, bản dự phòng hệ điều hành máy chủ, cơ sở dữ liệu; dữ liệu, thông tin nghiệp vụ</w:t>
            </w:r>
          </w:p>
        </w:tc>
        <w:tc>
          <w:tcPr>
            <w:tcW w:w="1094" w:type="dxa"/>
            <w:shd w:val="clear" w:color="auto" w:fill="auto"/>
            <w:vAlign w:val="center"/>
          </w:tcPr>
          <w:p w14:paraId="47639E78" w14:textId="77777777" w:rsidR="003940E0" w:rsidRPr="00040445" w:rsidRDefault="003940E0" w:rsidP="00637E7E">
            <w:pPr>
              <w:spacing w:after="120" w:line="420" w:lineRule="exact"/>
              <w:ind w:firstLine="0"/>
              <w:jc w:val="center"/>
              <w:rPr>
                <w:rFonts w:eastAsia="Times New Roman"/>
                <w:szCs w:val="24"/>
              </w:rPr>
            </w:pPr>
            <w:r w:rsidRPr="00040445">
              <w:rPr>
                <w:rFonts w:eastAsia="Times New Roman"/>
                <w:szCs w:val="24"/>
              </w:rPr>
              <w:t>Có</w:t>
            </w:r>
          </w:p>
        </w:tc>
        <w:tc>
          <w:tcPr>
            <w:tcW w:w="3324" w:type="dxa"/>
            <w:shd w:val="clear" w:color="auto" w:fill="auto"/>
          </w:tcPr>
          <w:p w14:paraId="53C32DA5" w14:textId="42B1FCDA" w:rsidR="003940E0" w:rsidRPr="00040445" w:rsidRDefault="00E96E51" w:rsidP="00BF2893">
            <w:pPr>
              <w:spacing w:after="120" w:line="420" w:lineRule="exact"/>
              <w:ind w:firstLine="0"/>
              <w:jc w:val="both"/>
              <w:rPr>
                <w:rFonts w:eastAsia="Times New Roman"/>
                <w:szCs w:val="24"/>
              </w:rPr>
            </w:pPr>
            <w:r w:rsidRPr="00040445">
              <w:rPr>
                <w:rFonts w:eastAsia="Times New Roman"/>
                <w:szCs w:val="24"/>
              </w:rPr>
              <w:t>Có thực hiện sao lưu dự phòng các thông tin, dữ liệu cơ bản sau: tập tin cấu hình hệ thống, bản dự phòng hệ điều hành máy chủ, cơ sở dữ liệu; dữ liệu, thông tin nghiệp vụ t</w:t>
            </w:r>
            <w:r w:rsidR="003D4A49" w:rsidRPr="00040445">
              <w:rPr>
                <w:rFonts w:eastAsia="Times New Roman"/>
                <w:szCs w:val="24"/>
              </w:rPr>
              <w:t>rên ổ cứng di động</w:t>
            </w:r>
          </w:p>
        </w:tc>
      </w:tr>
    </w:tbl>
    <w:p w14:paraId="6C3F5485" w14:textId="77777777" w:rsidR="003940E0" w:rsidRPr="00040445" w:rsidRDefault="003940E0" w:rsidP="003940E0">
      <w:pPr>
        <w:ind w:firstLine="0"/>
      </w:pPr>
    </w:p>
    <w:sectPr w:rsidR="003940E0" w:rsidRPr="00040445" w:rsidSect="00C70511">
      <w:footerReference w:type="default" r:id="rId11"/>
      <w:pgSz w:w="11907" w:h="16840" w:code="9"/>
      <w:pgMar w:top="1134" w:right="1275"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540A9" w14:textId="77777777" w:rsidR="004F2AC6" w:rsidRDefault="004F2AC6" w:rsidP="004610A2">
      <w:pPr>
        <w:spacing w:before="0"/>
      </w:pPr>
      <w:r>
        <w:separator/>
      </w:r>
    </w:p>
  </w:endnote>
  <w:endnote w:type="continuationSeparator" w:id="0">
    <w:p w14:paraId="700F8781" w14:textId="77777777" w:rsidR="004F2AC6" w:rsidRDefault="004F2AC6" w:rsidP="00461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45D5" w14:textId="77777777" w:rsidR="00253CB3" w:rsidRDefault="00253CB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EE9DB" w14:textId="77777777" w:rsidR="00253CB3" w:rsidRDefault="00253C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68F9" w14:textId="45E2D80D" w:rsidR="00253CB3" w:rsidRDefault="00253CB3">
    <w:pPr>
      <w:pStyle w:val="Footer"/>
      <w:jc w:val="center"/>
    </w:pPr>
    <w:r>
      <w:fldChar w:fldCharType="begin"/>
    </w:r>
    <w:r>
      <w:instrText xml:space="preserve"> PAGE   \* MERGEFORMAT </w:instrText>
    </w:r>
    <w:r>
      <w:fldChar w:fldCharType="separate"/>
    </w:r>
    <w:r w:rsidR="00094B01">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FBD67" w14:textId="77777777" w:rsidR="004F2AC6" w:rsidRDefault="004F2AC6" w:rsidP="004610A2">
      <w:pPr>
        <w:spacing w:before="0"/>
      </w:pPr>
      <w:r>
        <w:separator/>
      </w:r>
    </w:p>
  </w:footnote>
  <w:footnote w:type="continuationSeparator" w:id="0">
    <w:p w14:paraId="5EDE4DBE" w14:textId="77777777" w:rsidR="004F2AC6" w:rsidRDefault="004F2AC6" w:rsidP="004610A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C9A"/>
    <w:multiLevelType w:val="multilevel"/>
    <w:tmpl w:val="8CB80338"/>
    <w:lvl w:ilvl="0">
      <w:start w:val="1"/>
      <w:numFmt w:val="none"/>
      <w:pStyle w:val="Heading1"/>
      <w:suff w:val="space"/>
      <w:lvlText w:val=""/>
      <w:lvlJc w:val="left"/>
      <w:pPr>
        <w:ind w:left="432" w:hanging="432"/>
      </w:pPr>
      <w:rPr>
        <w:rFonts w:hint="default"/>
      </w:rPr>
    </w:lvl>
    <w:lvl w:ilvl="1">
      <w:start w:val="1"/>
      <w:numFmt w:val="decimal"/>
      <w:pStyle w:val="Heading2"/>
      <w:suff w:val="space"/>
      <w:lvlText w:val="%1%2."/>
      <w:lvlJc w:val="left"/>
      <w:pPr>
        <w:ind w:left="576" w:hanging="576"/>
      </w:pPr>
      <w:rPr>
        <w:rFonts w:hint="default"/>
        <w:b/>
        <w:bCs/>
      </w:rPr>
    </w:lvl>
    <w:lvl w:ilvl="2">
      <w:start w:val="1"/>
      <w:numFmt w:val="decimal"/>
      <w:pStyle w:val="Heading3"/>
      <w:suff w:val="space"/>
      <w:lvlText w:val="%1%2.%3."/>
      <w:lvlJc w:val="left"/>
      <w:pPr>
        <w:ind w:left="1288"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nothing"/>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9E77005"/>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1D981A14"/>
    <w:multiLevelType w:val="hybridMultilevel"/>
    <w:tmpl w:val="ABBCC73E"/>
    <w:lvl w:ilvl="0" w:tplc="2438F9C6">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10C81"/>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8D46BB"/>
    <w:multiLevelType w:val="hybridMultilevel"/>
    <w:tmpl w:val="7CB4A45C"/>
    <w:lvl w:ilvl="0" w:tplc="C042510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E7528C7"/>
    <w:multiLevelType w:val="hybridMultilevel"/>
    <w:tmpl w:val="A4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C63F2"/>
    <w:multiLevelType w:val="hybridMultilevel"/>
    <w:tmpl w:val="4B00A354"/>
    <w:lvl w:ilvl="0" w:tplc="2A2C4E9C">
      <w:start w:val="4"/>
      <w:numFmt w:val="bullet"/>
      <w:suff w:val="space"/>
      <w:lvlText w:val="-"/>
      <w:lvlJc w:val="left"/>
      <w:pPr>
        <w:ind w:left="0" w:firstLine="35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9E72FB5"/>
    <w:multiLevelType w:val="multilevel"/>
    <w:tmpl w:val="2AE61970"/>
    <w:lvl w:ilvl="0">
      <w:start w:val="3"/>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9" w15:restartNumberingAfterBreak="0">
    <w:nsid w:val="5E386045"/>
    <w:multiLevelType w:val="hybridMultilevel"/>
    <w:tmpl w:val="7E841F48"/>
    <w:lvl w:ilvl="0" w:tplc="6678A90E">
      <w:start w:val="1"/>
      <w:numFmt w:val="low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66837556"/>
    <w:multiLevelType w:val="hybridMultilevel"/>
    <w:tmpl w:val="24B0B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84846"/>
    <w:multiLevelType w:val="hybridMultilevel"/>
    <w:tmpl w:val="DE2CD856"/>
    <w:lvl w:ilvl="0" w:tplc="08168D8C">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E1AF5"/>
    <w:multiLevelType w:val="hybridMultilevel"/>
    <w:tmpl w:val="4D84435E"/>
    <w:lvl w:ilvl="0" w:tplc="58647D74">
      <w:start w:val="1"/>
      <w:numFmt w:val="decimal"/>
      <w:pStyle w:val="Nomal-Tuan-No"/>
      <w:suff w:val="space"/>
      <w:lvlText w:val="%1."/>
      <w:lvlJc w:val="left"/>
      <w:pPr>
        <w:ind w:left="0" w:firstLine="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ABE1298"/>
    <w:multiLevelType w:val="hybridMultilevel"/>
    <w:tmpl w:val="55AAAD26"/>
    <w:lvl w:ilvl="0" w:tplc="8AE02D4A">
      <w:start w:val="1"/>
      <w:numFmt w:val="decimal"/>
      <w:pStyle w:val="3-im1"/>
      <w:lvlText w:val="%1."/>
      <w:lvlJc w:val="left"/>
      <w:pPr>
        <w:ind w:left="928" w:hanging="360"/>
      </w:pPr>
      <w:rPr>
        <w:rFonts w:ascii="Times New Roman" w:hAnsi="Times New Roman" w:cs="Times New Roman" w:hint="default"/>
        <w:b w:val="0"/>
        <w:i w:val="0"/>
        <w:strike w:val="0"/>
        <w:color w:val="000000"/>
        <w:spacing w:val="10"/>
        <w:position w:val="0"/>
        <w:sz w:val="26"/>
        <w:szCs w:val="26"/>
      </w:rPr>
    </w:lvl>
    <w:lvl w:ilvl="1" w:tplc="C6842B3E">
      <w:numFmt w:val="bullet"/>
      <w:lvlText w:val="-"/>
      <w:lvlJc w:val="left"/>
      <w:pPr>
        <w:ind w:left="2367" w:hanging="720"/>
      </w:pPr>
      <w:rPr>
        <w:rFonts w:ascii="Times New Roman" w:eastAsia="Calibr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6"/>
  </w:num>
  <w:num w:numId="3">
    <w:abstractNumId w:val="9"/>
  </w:num>
  <w:num w:numId="4">
    <w:abstractNumId w:val="2"/>
  </w:num>
  <w:num w:numId="5">
    <w:abstractNumId w:val="3"/>
  </w:num>
  <w:num w:numId="6">
    <w:abstractNumId w:val="1"/>
  </w:num>
  <w:num w:numId="7">
    <w:abstractNumId w:val="10"/>
  </w:num>
  <w:num w:numId="8">
    <w:abstractNumId w:val="11"/>
  </w:num>
  <w:num w:numId="9">
    <w:abstractNumId w:val="7"/>
  </w:num>
  <w:num w:numId="10">
    <w:abstractNumId w:val="8"/>
  </w:num>
  <w:num w:numId="11">
    <w:abstractNumId w:val="0"/>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87"/>
    <w:rsid w:val="0000053F"/>
    <w:rsid w:val="000029F4"/>
    <w:rsid w:val="0000308E"/>
    <w:rsid w:val="000033AB"/>
    <w:rsid w:val="00006A70"/>
    <w:rsid w:val="000140ED"/>
    <w:rsid w:val="00014F3B"/>
    <w:rsid w:val="00021FCD"/>
    <w:rsid w:val="00022B63"/>
    <w:rsid w:val="00025730"/>
    <w:rsid w:val="0002626A"/>
    <w:rsid w:val="0003276D"/>
    <w:rsid w:val="0003294F"/>
    <w:rsid w:val="00036DB8"/>
    <w:rsid w:val="00040445"/>
    <w:rsid w:val="00043750"/>
    <w:rsid w:val="00044A2F"/>
    <w:rsid w:val="00053A79"/>
    <w:rsid w:val="0006561F"/>
    <w:rsid w:val="000863BD"/>
    <w:rsid w:val="00086A4D"/>
    <w:rsid w:val="00087102"/>
    <w:rsid w:val="00090067"/>
    <w:rsid w:val="00091CE6"/>
    <w:rsid w:val="0009438D"/>
    <w:rsid w:val="00094B01"/>
    <w:rsid w:val="000A1EF8"/>
    <w:rsid w:val="000A2376"/>
    <w:rsid w:val="000B012B"/>
    <w:rsid w:val="000B1E6F"/>
    <w:rsid w:val="000B2485"/>
    <w:rsid w:val="000B3487"/>
    <w:rsid w:val="000C0911"/>
    <w:rsid w:val="000C0915"/>
    <w:rsid w:val="000C6A4E"/>
    <w:rsid w:val="000D2385"/>
    <w:rsid w:val="000D27EC"/>
    <w:rsid w:val="000D3B2E"/>
    <w:rsid w:val="000E0A98"/>
    <w:rsid w:val="000E0DBE"/>
    <w:rsid w:val="000E3334"/>
    <w:rsid w:val="000F3777"/>
    <w:rsid w:val="000F4508"/>
    <w:rsid w:val="000F6739"/>
    <w:rsid w:val="000F6E65"/>
    <w:rsid w:val="000F7E27"/>
    <w:rsid w:val="0010042D"/>
    <w:rsid w:val="00101908"/>
    <w:rsid w:val="00111210"/>
    <w:rsid w:val="001146E9"/>
    <w:rsid w:val="00117AE2"/>
    <w:rsid w:val="00124C1D"/>
    <w:rsid w:val="001269E1"/>
    <w:rsid w:val="001314A5"/>
    <w:rsid w:val="0013270D"/>
    <w:rsid w:val="00133578"/>
    <w:rsid w:val="0013732B"/>
    <w:rsid w:val="001405F8"/>
    <w:rsid w:val="00142B5A"/>
    <w:rsid w:val="00146BB7"/>
    <w:rsid w:val="00152866"/>
    <w:rsid w:val="001613E3"/>
    <w:rsid w:val="00161543"/>
    <w:rsid w:val="001618CC"/>
    <w:rsid w:val="00161A3E"/>
    <w:rsid w:val="00162317"/>
    <w:rsid w:val="00162994"/>
    <w:rsid w:val="001715D5"/>
    <w:rsid w:val="00172788"/>
    <w:rsid w:val="0017408F"/>
    <w:rsid w:val="0018038D"/>
    <w:rsid w:val="0018149C"/>
    <w:rsid w:val="00183345"/>
    <w:rsid w:val="0019356A"/>
    <w:rsid w:val="00193D5B"/>
    <w:rsid w:val="0019426E"/>
    <w:rsid w:val="00196796"/>
    <w:rsid w:val="001967CA"/>
    <w:rsid w:val="00196AA5"/>
    <w:rsid w:val="0019725A"/>
    <w:rsid w:val="00197F82"/>
    <w:rsid w:val="001A1893"/>
    <w:rsid w:val="001A2C0A"/>
    <w:rsid w:val="001A3664"/>
    <w:rsid w:val="001B1393"/>
    <w:rsid w:val="001B1575"/>
    <w:rsid w:val="001B1669"/>
    <w:rsid w:val="001B51C0"/>
    <w:rsid w:val="001C078B"/>
    <w:rsid w:val="001C24EA"/>
    <w:rsid w:val="001C4863"/>
    <w:rsid w:val="001C618B"/>
    <w:rsid w:val="001C65CA"/>
    <w:rsid w:val="001D0153"/>
    <w:rsid w:val="001D6646"/>
    <w:rsid w:val="001E2E2A"/>
    <w:rsid w:val="001E48A8"/>
    <w:rsid w:val="001E4C21"/>
    <w:rsid w:val="001E57B1"/>
    <w:rsid w:val="001E773C"/>
    <w:rsid w:val="001F4AEB"/>
    <w:rsid w:val="001F701C"/>
    <w:rsid w:val="002009DD"/>
    <w:rsid w:val="00205279"/>
    <w:rsid w:val="00211AB2"/>
    <w:rsid w:val="00212C22"/>
    <w:rsid w:val="002174F4"/>
    <w:rsid w:val="00226098"/>
    <w:rsid w:val="002270A8"/>
    <w:rsid w:val="0024219E"/>
    <w:rsid w:val="0024272D"/>
    <w:rsid w:val="0024283D"/>
    <w:rsid w:val="00243320"/>
    <w:rsid w:val="00247F65"/>
    <w:rsid w:val="002515C4"/>
    <w:rsid w:val="00253CB3"/>
    <w:rsid w:val="002609B1"/>
    <w:rsid w:val="0026185C"/>
    <w:rsid w:val="00262757"/>
    <w:rsid w:val="00265555"/>
    <w:rsid w:val="00274887"/>
    <w:rsid w:val="0028019F"/>
    <w:rsid w:val="00287C70"/>
    <w:rsid w:val="00290AFA"/>
    <w:rsid w:val="0029538B"/>
    <w:rsid w:val="00296107"/>
    <w:rsid w:val="00296691"/>
    <w:rsid w:val="002969C9"/>
    <w:rsid w:val="00297AA1"/>
    <w:rsid w:val="002B5606"/>
    <w:rsid w:val="002B70F3"/>
    <w:rsid w:val="002B720F"/>
    <w:rsid w:val="002C26D8"/>
    <w:rsid w:val="002C3B74"/>
    <w:rsid w:val="002C68D8"/>
    <w:rsid w:val="002C7715"/>
    <w:rsid w:val="002D15B6"/>
    <w:rsid w:val="002D7D52"/>
    <w:rsid w:val="002D7E71"/>
    <w:rsid w:val="002E2249"/>
    <w:rsid w:val="002E5475"/>
    <w:rsid w:val="002F0921"/>
    <w:rsid w:val="002F11A3"/>
    <w:rsid w:val="002F4994"/>
    <w:rsid w:val="002F5660"/>
    <w:rsid w:val="002F7484"/>
    <w:rsid w:val="0030512E"/>
    <w:rsid w:val="00305157"/>
    <w:rsid w:val="00306A6A"/>
    <w:rsid w:val="00314EC3"/>
    <w:rsid w:val="00315D6E"/>
    <w:rsid w:val="003173B8"/>
    <w:rsid w:val="0032095F"/>
    <w:rsid w:val="00323E02"/>
    <w:rsid w:val="0032446C"/>
    <w:rsid w:val="00326B2D"/>
    <w:rsid w:val="00330C76"/>
    <w:rsid w:val="00333D0E"/>
    <w:rsid w:val="003410E2"/>
    <w:rsid w:val="00352082"/>
    <w:rsid w:val="00354CD7"/>
    <w:rsid w:val="0035650B"/>
    <w:rsid w:val="00360708"/>
    <w:rsid w:val="00362168"/>
    <w:rsid w:val="003630A0"/>
    <w:rsid w:val="00366BA5"/>
    <w:rsid w:val="00367EA0"/>
    <w:rsid w:val="00373D25"/>
    <w:rsid w:val="003747D3"/>
    <w:rsid w:val="00376535"/>
    <w:rsid w:val="00385BD3"/>
    <w:rsid w:val="00385CB3"/>
    <w:rsid w:val="00386325"/>
    <w:rsid w:val="00392AC2"/>
    <w:rsid w:val="00392E1C"/>
    <w:rsid w:val="003936E7"/>
    <w:rsid w:val="0039409A"/>
    <w:rsid w:val="003940E0"/>
    <w:rsid w:val="003A12AC"/>
    <w:rsid w:val="003A3E65"/>
    <w:rsid w:val="003A4329"/>
    <w:rsid w:val="003B17EB"/>
    <w:rsid w:val="003B26A5"/>
    <w:rsid w:val="003C50E4"/>
    <w:rsid w:val="003C651B"/>
    <w:rsid w:val="003D372B"/>
    <w:rsid w:val="003D4A49"/>
    <w:rsid w:val="003E02BD"/>
    <w:rsid w:val="003E2D40"/>
    <w:rsid w:val="003E4DA2"/>
    <w:rsid w:val="003F443D"/>
    <w:rsid w:val="003F550F"/>
    <w:rsid w:val="003F5C41"/>
    <w:rsid w:val="003F5D2A"/>
    <w:rsid w:val="00400402"/>
    <w:rsid w:val="004011D7"/>
    <w:rsid w:val="00405E8E"/>
    <w:rsid w:val="00407E4A"/>
    <w:rsid w:val="0041079D"/>
    <w:rsid w:val="00412765"/>
    <w:rsid w:val="004170CD"/>
    <w:rsid w:val="00420C24"/>
    <w:rsid w:val="00422C20"/>
    <w:rsid w:val="004242A0"/>
    <w:rsid w:val="00425D75"/>
    <w:rsid w:val="00427195"/>
    <w:rsid w:val="00431C4F"/>
    <w:rsid w:val="00436588"/>
    <w:rsid w:val="00442FE2"/>
    <w:rsid w:val="004430BD"/>
    <w:rsid w:val="00447FF8"/>
    <w:rsid w:val="004511C3"/>
    <w:rsid w:val="004610A2"/>
    <w:rsid w:val="004622F1"/>
    <w:rsid w:val="0047058A"/>
    <w:rsid w:val="004726B3"/>
    <w:rsid w:val="00480B20"/>
    <w:rsid w:val="004815AC"/>
    <w:rsid w:val="004820D2"/>
    <w:rsid w:val="004825AB"/>
    <w:rsid w:val="00482CAD"/>
    <w:rsid w:val="00484612"/>
    <w:rsid w:val="004867DF"/>
    <w:rsid w:val="00487896"/>
    <w:rsid w:val="00490EC8"/>
    <w:rsid w:val="004957DF"/>
    <w:rsid w:val="004A2290"/>
    <w:rsid w:val="004A2324"/>
    <w:rsid w:val="004A3C29"/>
    <w:rsid w:val="004B2963"/>
    <w:rsid w:val="004B4759"/>
    <w:rsid w:val="004B4AFB"/>
    <w:rsid w:val="004C1A3B"/>
    <w:rsid w:val="004C320E"/>
    <w:rsid w:val="004C375A"/>
    <w:rsid w:val="004C6A64"/>
    <w:rsid w:val="004C6EE1"/>
    <w:rsid w:val="004D0A63"/>
    <w:rsid w:val="004D0BF3"/>
    <w:rsid w:val="004D575D"/>
    <w:rsid w:val="004D59DD"/>
    <w:rsid w:val="004D5F53"/>
    <w:rsid w:val="004E04CB"/>
    <w:rsid w:val="004E41C9"/>
    <w:rsid w:val="004E44C5"/>
    <w:rsid w:val="004F2AC6"/>
    <w:rsid w:val="004F2D20"/>
    <w:rsid w:val="004F4AC0"/>
    <w:rsid w:val="004F678A"/>
    <w:rsid w:val="00500BEF"/>
    <w:rsid w:val="005019C4"/>
    <w:rsid w:val="00507F55"/>
    <w:rsid w:val="00510EAF"/>
    <w:rsid w:val="00510F93"/>
    <w:rsid w:val="00512209"/>
    <w:rsid w:val="0052025A"/>
    <w:rsid w:val="00522188"/>
    <w:rsid w:val="005231F2"/>
    <w:rsid w:val="005241F1"/>
    <w:rsid w:val="0052532A"/>
    <w:rsid w:val="005321FC"/>
    <w:rsid w:val="005352B9"/>
    <w:rsid w:val="005357E6"/>
    <w:rsid w:val="0053788A"/>
    <w:rsid w:val="00545D8F"/>
    <w:rsid w:val="00546DC5"/>
    <w:rsid w:val="005474ED"/>
    <w:rsid w:val="00550160"/>
    <w:rsid w:val="00556577"/>
    <w:rsid w:val="00561979"/>
    <w:rsid w:val="00563312"/>
    <w:rsid w:val="005651B5"/>
    <w:rsid w:val="00565263"/>
    <w:rsid w:val="00565C61"/>
    <w:rsid w:val="0056696F"/>
    <w:rsid w:val="00570D74"/>
    <w:rsid w:val="00572D14"/>
    <w:rsid w:val="0057360D"/>
    <w:rsid w:val="00585EA3"/>
    <w:rsid w:val="00591CB4"/>
    <w:rsid w:val="005A61AF"/>
    <w:rsid w:val="005B117D"/>
    <w:rsid w:val="005B3D53"/>
    <w:rsid w:val="005B56CF"/>
    <w:rsid w:val="005C06AA"/>
    <w:rsid w:val="005C7ED2"/>
    <w:rsid w:val="005D212C"/>
    <w:rsid w:val="005D53DA"/>
    <w:rsid w:val="005D5957"/>
    <w:rsid w:val="005E3CBE"/>
    <w:rsid w:val="005E502A"/>
    <w:rsid w:val="005F1232"/>
    <w:rsid w:val="005F5B72"/>
    <w:rsid w:val="00603F74"/>
    <w:rsid w:val="00604A69"/>
    <w:rsid w:val="00605C42"/>
    <w:rsid w:val="0060600F"/>
    <w:rsid w:val="00620B95"/>
    <w:rsid w:val="00625675"/>
    <w:rsid w:val="00625B33"/>
    <w:rsid w:val="00634593"/>
    <w:rsid w:val="00637E7E"/>
    <w:rsid w:val="00637F96"/>
    <w:rsid w:val="006411DA"/>
    <w:rsid w:val="0064479E"/>
    <w:rsid w:val="006451F2"/>
    <w:rsid w:val="00647A7C"/>
    <w:rsid w:val="00653C41"/>
    <w:rsid w:val="006540F5"/>
    <w:rsid w:val="00664954"/>
    <w:rsid w:val="00665C3C"/>
    <w:rsid w:val="006707D6"/>
    <w:rsid w:val="00671C60"/>
    <w:rsid w:val="00672356"/>
    <w:rsid w:val="00673290"/>
    <w:rsid w:val="00677AA1"/>
    <w:rsid w:val="00681EE4"/>
    <w:rsid w:val="006827E9"/>
    <w:rsid w:val="00683132"/>
    <w:rsid w:val="006838F3"/>
    <w:rsid w:val="00686A96"/>
    <w:rsid w:val="00687786"/>
    <w:rsid w:val="00691BC9"/>
    <w:rsid w:val="006944E2"/>
    <w:rsid w:val="006B3778"/>
    <w:rsid w:val="006B6513"/>
    <w:rsid w:val="006B7B27"/>
    <w:rsid w:val="006C61B7"/>
    <w:rsid w:val="006C620D"/>
    <w:rsid w:val="006D6197"/>
    <w:rsid w:val="006E0BCD"/>
    <w:rsid w:val="006E3A48"/>
    <w:rsid w:val="006E3DCA"/>
    <w:rsid w:val="006E4B0B"/>
    <w:rsid w:val="006E5F85"/>
    <w:rsid w:val="006F113D"/>
    <w:rsid w:val="006F4587"/>
    <w:rsid w:val="006F5EAE"/>
    <w:rsid w:val="00700B38"/>
    <w:rsid w:val="0070165D"/>
    <w:rsid w:val="0070337E"/>
    <w:rsid w:val="00715F2F"/>
    <w:rsid w:val="00720D0E"/>
    <w:rsid w:val="00724DD5"/>
    <w:rsid w:val="00726358"/>
    <w:rsid w:val="0072644C"/>
    <w:rsid w:val="00727ED5"/>
    <w:rsid w:val="007337A2"/>
    <w:rsid w:val="007352E6"/>
    <w:rsid w:val="00740080"/>
    <w:rsid w:val="0074023E"/>
    <w:rsid w:val="007406F8"/>
    <w:rsid w:val="00740B68"/>
    <w:rsid w:val="00743A30"/>
    <w:rsid w:val="007463C8"/>
    <w:rsid w:val="00746B6B"/>
    <w:rsid w:val="007521C3"/>
    <w:rsid w:val="00752674"/>
    <w:rsid w:val="00752749"/>
    <w:rsid w:val="00753122"/>
    <w:rsid w:val="00757E61"/>
    <w:rsid w:val="00761AD5"/>
    <w:rsid w:val="0076208B"/>
    <w:rsid w:val="00762276"/>
    <w:rsid w:val="00767AFC"/>
    <w:rsid w:val="00777FEF"/>
    <w:rsid w:val="00782C72"/>
    <w:rsid w:val="00786046"/>
    <w:rsid w:val="00786DA2"/>
    <w:rsid w:val="00791417"/>
    <w:rsid w:val="00792B85"/>
    <w:rsid w:val="00796E2D"/>
    <w:rsid w:val="007A4BCF"/>
    <w:rsid w:val="007A5946"/>
    <w:rsid w:val="007A7202"/>
    <w:rsid w:val="007B4680"/>
    <w:rsid w:val="007B6539"/>
    <w:rsid w:val="007B7168"/>
    <w:rsid w:val="007C1985"/>
    <w:rsid w:val="007C1C6A"/>
    <w:rsid w:val="007C1F45"/>
    <w:rsid w:val="007C4BEB"/>
    <w:rsid w:val="007C6EB7"/>
    <w:rsid w:val="007C6F8B"/>
    <w:rsid w:val="007D1BFD"/>
    <w:rsid w:val="007D21CD"/>
    <w:rsid w:val="007D65EE"/>
    <w:rsid w:val="007D72D7"/>
    <w:rsid w:val="007E0CF5"/>
    <w:rsid w:val="007E3FC0"/>
    <w:rsid w:val="007E406B"/>
    <w:rsid w:val="007F0E14"/>
    <w:rsid w:val="007F17CD"/>
    <w:rsid w:val="007F1833"/>
    <w:rsid w:val="007F41C2"/>
    <w:rsid w:val="007F5849"/>
    <w:rsid w:val="008022E5"/>
    <w:rsid w:val="00803D1F"/>
    <w:rsid w:val="00805E49"/>
    <w:rsid w:val="0081065F"/>
    <w:rsid w:val="0081112F"/>
    <w:rsid w:val="00813484"/>
    <w:rsid w:val="00813E6D"/>
    <w:rsid w:val="0081740C"/>
    <w:rsid w:val="008176AD"/>
    <w:rsid w:val="008210F6"/>
    <w:rsid w:val="00823079"/>
    <w:rsid w:val="0082403C"/>
    <w:rsid w:val="00825DDA"/>
    <w:rsid w:val="008267DE"/>
    <w:rsid w:val="0082694F"/>
    <w:rsid w:val="00826FB0"/>
    <w:rsid w:val="00830A20"/>
    <w:rsid w:val="0083124B"/>
    <w:rsid w:val="008320BF"/>
    <w:rsid w:val="00832272"/>
    <w:rsid w:val="00834827"/>
    <w:rsid w:val="00836378"/>
    <w:rsid w:val="00840E72"/>
    <w:rsid w:val="00840FD1"/>
    <w:rsid w:val="00842ADC"/>
    <w:rsid w:val="00842B90"/>
    <w:rsid w:val="00843B31"/>
    <w:rsid w:val="008507C0"/>
    <w:rsid w:val="00852401"/>
    <w:rsid w:val="00853EFC"/>
    <w:rsid w:val="008555D2"/>
    <w:rsid w:val="008567B6"/>
    <w:rsid w:val="00857A87"/>
    <w:rsid w:val="00857D5E"/>
    <w:rsid w:val="00860438"/>
    <w:rsid w:val="008617B7"/>
    <w:rsid w:val="008653E2"/>
    <w:rsid w:val="008664F6"/>
    <w:rsid w:val="00871F9A"/>
    <w:rsid w:val="00874906"/>
    <w:rsid w:val="00874978"/>
    <w:rsid w:val="00874D77"/>
    <w:rsid w:val="00876616"/>
    <w:rsid w:val="00876FE5"/>
    <w:rsid w:val="00880019"/>
    <w:rsid w:val="0088555F"/>
    <w:rsid w:val="008868E3"/>
    <w:rsid w:val="00894028"/>
    <w:rsid w:val="00895733"/>
    <w:rsid w:val="00896FD2"/>
    <w:rsid w:val="008A1926"/>
    <w:rsid w:val="008B1BD1"/>
    <w:rsid w:val="008B3055"/>
    <w:rsid w:val="008C3BB6"/>
    <w:rsid w:val="008C5FFD"/>
    <w:rsid w:val="008D0102"/>
    <w:rsid w:val="008D2035"/>
    <w:rsid w:val="008E211C"/>
    <w:rsid w:val="008E6EC4"/>
    <w:rsid w:val="008F202F"/>
    <w:rsid w:val="008F24EC"/>
    <w:rsid w:val="008F3EB9"/>
    <w:rsid w:val="00900503"/>
    <w:rsid w:val="0090662B"/>
    <w:rsid w:val="00906CD1"/>
    <w:rsid w:val="0091007B"/>
    <w:rsid w:val="009126D7"/>
    <w:rsid w:val="009135CA"/>
    <w:rsid w:val="009145B1"/>
    <w:rsid w:val="00922130"/>
    <w:rsid w:val="00924740"/>
    <w:rsid w:val="00924CF4"/>
    <w:rsid w:val="00927C59"/>
    <w:rsid w:val="00936DE9"/>
    <w:rsid w:val="00940223"/>
    <w:rsid w:val="00940938"/>
    <w:rsid w:val="0094413D"/>
    <w:rsid w:val="00954340"/>
    <w:rsid w:val="0095526D"/>
    <w:rsid w:val="009652A3"/>
    <w:rsid w:val="0096539A"/>
    <w:rsid w:val="00970D4C"/>
    <w:rsid w:val="00973258"/>
    <w:rsid w:val="009732A6"/>
    <w:rsid w:val="00974B4A"/>
    <w:rsid w:val="009762C2"/>
    <w:rsid w:val="00977F11"/>
    <w:rsid w:val="0098449E"/>
    <w:rsid w:val="0098713E"/>
    <w:rsid w:val="00990893"/>
    <w:rsid w:val="009923DD"/>
    <w:rsid w:val="009934D2"/>
    <w:rsid w:val="00995015"/>
    <w:rsid w:val="00995C9A"/>
    <w:rsid w:val="009A2B25"/>
    <w:rsid w:val="009A3995"/>
    <w:rsid w:val="009A4016"/>
    <w:rsid w:val="009A6016"/>
    <w:rsid w:val="009A62C9"/>
    <w:rsid w:val="009A6DD1"/>
    <w:rsid w:val="009B106F"/>
    <w:rsid w:val="009B5011"/>
    <w:rsid w:val="009B79FD"/>
    <w:rsid w:val="009C204B"/>
    <w:rsid w:val="009C20D0"/>
    <w:rsid w:val="009C5788"/>
    <w:rsid w:val="009C5C22"/>
    <w:rsid w:val="009D0139"/>
    <w:rsid w:val="009D02E1"/>
    <w:rsid w:val="009D1EEE"/>
    <w:rsid w:val="009D43B0"/>
    <w:rsid w:val="009D5E35"/>
    <w:rsid w:val="009D6812"/>
    <w:rsid w:val="009F29A9"/>
    <w:rsid w:val="009F4110"/>
    <w:rsid w:val="009F45A6"/>
    <w:rsid w:val="009F474A"/>
    <w:rsid w:val="009F4E6B"/>
    <w:rsid w:val="00A043D1"/>
    <w:rsid w:val="00A04692"/>
    <w:rsid w:val="00A11172"/>
    <w:rsid w:val="00A16CD3"/>
    <w:rsid w:val="00A205F5"/>
    <w:rsid w:val="00A2180F"/>
    <w:rsid w:val="00A36FE4"/>
    <w:rsid w:val="00A40CC9"/>
    <w:rsid w:val="00A42865"/>
    <w:rsid w:val="00A42D92"/>
    <w:rsid w:val="00A45148"/>
    <w:rsid w:val="00A4530C"/>
    <w:rsid w:val="00A45E7C"/>
    <w:rsid w:val="00A53F66"/>
    <w:rsid w:val="00A54856"/>
    <w:rsid w:val="00A62D9C"/>
    <w:rsid w:val="00A640E4"/>
    <w:rsid w:val="00A72999"/>
    <w:rsid w:val="00A77C9B"/>
    <w:rsid w:val="00A8024F"/>
    <w:rsid w:val="00A836FE"/>
    <w:rsid w:val="00A83786"/>
    <w:rsid w:val="00A83B84"/>
    <w:rsid w:val="00A85C16"/>
    <w:rsid w:val="00A97103"/>
    <w:rsid w:val="00A97814"/>
    <w:rsid w:val="00AA277B"/>
    <w:rsid w:val="00AA35C6"/>
    <w:rsid w:val="00AB008F"/>
    <w:rsid w:val="00AB047F"/>
    <w:rsid w:val="00AC07F9"/>
    <w:rsid w:val="00AD3576"/>
    <w:rsid w:val="00AD6C0E"/>
    <w:rsid w:val="00AE3CA6"/>
    <w:rsid w:val="00AE674D"/>
    <w:rsid w:val="00AE6A8A"/>
    <w:rsid w:val="00AF78F5"/>
    <w:rsid w:val="00B0247D"/>
    <w:rsid w:val="00B05376"/>
    <w:rsid w:val="00B07BA4"/>
    <w:rsid w:val="00B10CE9"/>
    <w:rsid w:val="00B170B9"/>
    <w:rsid w:val="00B20185"/>
    <w:rsid w:val="00B202ED"/>
    <w:rsid w:val="00B340DC"/>
    <w:rsid w:val="00B3634C"/>
    <w:rsid w:val="00B42EE5"/>
    <w:rsid w:val="00B43B3A"/>
    <w:rsid w:val="00B47992"/>
    <w:rsid w:val="00B50077"/>
    <w:rsid w:val="00B5369B"/>
    <w:rsid w:val="00B538B2"/>
    <w:rsid w:val="00B55410"/>
    <w:rsid w:val="00B558B2"/>
    <w:rsid w:val="00B5606F"/>
    <w:rsid w:val="00B6270C"/>
    <w:rsid w:val="00B63777"/>
    <w:rsid w:val="00B65CA2"/>
    <w:rsid w:val="00B66BA7"/>
    <w:rsid w:val="00B73B08"/>
    <w:rsid w:val="00B8212A"/>
    <w:rsid w:val="00B8782D"/>
    <w:rsid w:val="00B929F7"/>
    <w:rsid w:val="00B92F53"/>
    <w:rsid w:val="00B93F29"/>
    <w:rsid w:val="00BA515D"/>
    <w:rsid w:val="00BB54DD"/>
    <w:rsid w:val="00BC04BC"/>
    <w:rsid w:val="00BC1B66"/>
    <w:rsid w:val="00BC1CBF"/>
    <w:rsid w:val="00BC4AD8"/>
    <w:rsid w:val="00BD0107"/>
    <w:rsid w:val="00BD2E89"/>
    <w:rsid w:val="00BD374A"/>
    <w:rsid w:val="00BD4B0A"/>
    <w:rsid w:val="00BD4BCA"/>
    <w:rsid w:val="00BD60B8"/>
    <w:rsid w:val="00BD74D6"/>
    <w:rsid w:val="00BE3A53"/>
    <w:rsid w:val="00BF1B45"/>
    <w:rsid w:val="00BF2893"/>
    <w:rsid w:val="00C05642"/>
    <w:rsid w:val="00C1044E"/>
    <w:rsid w:val="00C15E0E"/>
    <w:rsid w:val="00C17031"/>
    <w:rsid w:val="00C23864"/>
    <w:rsid w:val="00C30171"/>
    <w:rsid w:val="00C31894"/>
    <w:rsid w:val="00C31B2E"/>
    <w:rsid w:val="00C4145B"/>
    <w:rsid w:val="00C535DF"/>
    <w:rsid w:val="00C53D0B"/>
    <w:rsid w:val="00C648D0"/>
    <w:rsid w:val="00C703EB"/>
    <w:rsid w:val="00C70511"/>
    <w:rsid w:val="00C70695"/>
    <w:rsid w:val="00C74EF9"/>
    <w:rsid w:val="00C81D2B"/>
    <w:rsid w:val="00C82A43"/>
    <w:rsid w:val="00C83180"/>
    <w:rsid w:val="00C83B2F"/>
    <w:rsid w:val="00C84868"/>
    <w:rsid w:val="00C86E9E"/>
    <w:rsid w:val="00C875CE"/>
    <w:rsid w:val="00C912DB"/>
    <w:rsid w:val="00CA1FB2"/>
    <w:rsid w:val="00CA2BC6"/>
    <w:rsid w:val="00CA4148"/>
    <w:rsid w:val="00CB1C61"/>
    <w:rsid w:val="00CB26D7"/>
    <w:rsid w:val="00CC1845"/>
    <w:rsid w:val="00CC5716"/>
    <w:rsid w:val="00CC6F14"/>
    <w:rsid w:val="00CD4933"/>
    <w:rsid w:val="00CE069B"/>
    <w:rsid w:val="00CE2320"/>
    <w:rsid w:val="00CE4D79"/>
    <w:rsid w:val="00CE5082"/>
    <w:rsid w:val="00CE655A"/>
    <w:rsid w:val="00CF0D1B"/>
    <w:rsid w:val="00CF0FB3"/>
    <w:rsid w:val="00CF71E1"/>
    <w:rsid w:val="00D024F0"/>
    <w:rsid w:val="00D12A2F"/>
    <w:rsid w:val="00D1345F"/>
    <w:rsid w:val="00D149CE"/>
    <w:rsid w:val="00D14DE1"/>
    <w:rsid w:val="00D220B1"/>
    <w:rsid w:val="00D25070"/>
    <w:rsid w:val="00D3139D"/>
    <w:rsid w:val="00D34081"/>
    <w:rsid w:val="00D34B5A"/>
    <w:rsid w:val="00D400C5"/>
    <w:rsid w:val="00D42500"/>
    <w:rsid w:val="00D46041"/>
    <w:rsid w:val="00D47850"/>
    <w:rsid w:val="00D5565A"/>
    <w:rsid w:val="00D60235"/>
    <w:rsid w:val="00D64F40"/>
    <w:rsid w:val="00D67495"/>
    <w:rsid w:val="00D67822"/>
    <w:rsid w:val="00D759AC"/>
    <w:rsid w:val="00D75C4E"/>
    <w:rsid w:val="00D76F60"/>
    <w:rsid w:val="00D80A64"/>
    <w:rsid w:val="00D813D7"/>
    <w:rsid w:val="00D85B7F"/>
    <w:rsid w:val="00D90886"/>
    <w:rsid w:val="00D92336"/>
    <w:rsid w:val="00D9395B"/>
    <w:rsid w:val="00DA1579"/>
    <w:rsid w:val="00DA1636"/>
    <w:rsid w:val="00DA1AE1"/>
    <w:rsid w:val="00DA3F69"/>
    <w:rsid w:val="00DA46D0"/>
    <w:rsid w:val="00DA4A31"/>
    <w:rsid w:val="00DA4D62"/>
    <w:rsid w:val="00DA7DFE"/>
    <w:rsid w:val="00DB17BA"/>
    <w:rsid w:val="00DB17E7"/>
    <w:rsid w:val="00DC07E5"/>
    <w:rsid w:val="00DC6A0A"/>
    <w:rsid w:val="00DC6DF4"/>
    <w:rsid w:val="00DC7CB0"/>
    <w:rsid w:val="00DD06BE"/>
    <w:rsid w:val="00DD0AA2"/>
    <w:rsid w:val="00DE12C6"/>
    <w:rsid w:val="00DE1D70"/>
    <w:rsid w:val="00DE2001"/>
    <w:rsid w:val="00DE2AD3"/>
    <w:rsid w:val="00DE5943"/>
    <w:rsid w:val="00DE6D9C"/>
    <w:rsid w:val="00DF2E2A"/>
    <w:rsid w:val="00DF395A"/>
    <w:rsid w:val="00DF44D7"/>
    <w:rsid w:val="00DF6E87"/>
    <w:rsid w:val="00E01272"/>
    <w:rsid w:val="00E05617"/>
    <w:rsid w:val="00E11879"/>
    <w:rsid w:val="00E11D6E"/>
    <w:rsid w:val="00E11DB8"/>
    <w:rsid w:val="00E13097"/>
    <w:rsid w:val="00E136A0"/>
    <w:rsid w:val="00E139E3"/>
    <w:rsid w:val="00E2397B"/>
    <w:rsid w:val="00E243D3"/>
    <w:rsid w:val="00E26A4F"/>
    <w:rsid w:val="00E30509"/>
    <w:rsid w:val="00E30C7B"/>
    <w:rsid w:val="00E3432B"/>
    <w:rsid w:val="00E35799"/>
    <w:rsid w:val="00E3603F"/>
    <w:rsid w:val="00E37754"/>
    <w:rsid w:val="00E40E14"/>
    <w:rsid w:val="00E440D5"/>
    <w:rsid w:val="00E4568B"/>
    <w:rsid w:val="00E636EC"/>
    <w:rsid w:val="00E648F2"/>
    <w:rsid w:val="00E652AE"/>
    <w:rsid w:val="00E666B7"/>
    <w:rsid w:val="00E73EFD"/>
    <w:rsid w:val="00E770F9"/>
    <w:rsid w:val="00E80894"/>
    <w:rsid w:val="00E81FF8"/>
    <w:rsid w:val="00E84B02"/>
    <w:rsid w:val="00E84B29"/>
    <w:rsid w:val="00E84FF4"/>
    <w:rsid w:val="00E94C84"/>
    <w:rsid w:val="00E96E51"/>
    <w:rsid w:val="00EA2092"/>
    <w:rsid w:val="00EB1276"/>
    <w:rsid w:val="00EB63FC"/>
    <w:rsid w:val="00EB79D1"/>
    <w:rsid w:val="00EC7BB8"/>
    <w:rsid w:val="00ED609C"/>
    <w:rsid w:val="00EE5830"/>
    <w:rsid w:val="00EE7AF0"/>
    <w:rsid w:val="00EF0024"/>
    <w:rsid w:val="00EF3366"/>
    <w:rsid w:val="00EF66F9"/>
    <w:rsid w:val="00EF6807"/>
    <w:rsid w:val="00EF6E3A"/>
    <w:rsid w:val="00F05DD0"/>
    <w:rsid w:val="00F06199"/>
    <w:rsid w:val="00F07D83"/>
    <w:rsid w:val="00F14474"/>
    <w:rsid w:val="00F15530"/>
    <w:rsid w:val="00F35970"/>
    <w:rsid w:val="00F37E23"/>
    <w:rsid w:val="00F40C75"/>
    <w:rsid w:val="00F43038"/>
    <w:rsid w:val="00F43F0B"/>
    <w:rsid w:val="00F45E5E"/>
    <w:rsid w:val="00F46170"/>
    <w:rsid w:val="00F47249"/>
    <w:rsid w:val="00F6381F"/>
    <w:rsid w:val="00F6650B"/>
    <w:rsid w:val="00F67857"/>
    <w:rsid w:val="00F9072B"/>
    <w:rsid w:val="00FA1710"/>
    <w:rsid w:val="00FA78F8"/>
    <w:rsid w:val="00FB0388"/>
    <w:rsid w:val="00FB11B8"/>
    <w:rsid w:val="00FB686D"/>
    <w:rsid w:val="00FC49D7"/>
    <w:rsid w:val="00FC7BA2"/>
    <w:rsid w:val="00FD04EE"/>
    <w:rsid w:val="00FD0649"/>
    <w:rsid w:val="00FD29A7"/>
    <w:rsid w:val="00FD2DB8"/>
    <w:rsid w:val="00FE07CD"/>
    <w:rsid w:val="00FE14F4"/>
    <w:rsid w:val="00FE285C"/>
    <w:rsid w:val="00FE42C1"/>
    <w:rsid w:val="00FE597B"/>
    <w:rsid w:val="00FE74BF"/>
    <w:rsid w:val="00FF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8204"/>
  <w15:chartTrackingRefBased/>
  <w15:docId w15:val="{256FFD7C-3941-4A50-BB67-817AF4AD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2A"/>
    <w:pPr>
      <w:spacing w:before="120"/>
      <w:ind w:firstLine="567"/>
    </w:pPr>
    <w:rPr>
      <w:sz w:val="28"/>
      <w:szCs w:val="22"/>
    </w:rPr>
  </w:style>
  <w:style w:type="paragraph" w:styleId="Heading1">
    <w:name w:val="heading 1"/>
    <w:basedOn w:val="Normal"/>
    <w:next w:val="Normal"/>
    <w:link w:val="Heading1Char"/>
    <w:qFormat/>
    <w:rsid w:val="006707D6"/>
    <w:pPr>
      <w:keepNext/>
      <w:numPr>
        <w:numId w:val="11"/>
      </w:numPr>
      <w:spacing w:after="120" w:line="360" w:lineRule="auto"/>
      <w:ind w:left="0" w:firstLine="0"/>
      <w:jc w:val="center"/>
      <w:outlineLvl w:val="0"/>
    </w:pPr>
    <w:rPr>
      <w:rFonts w:eastAsia="Times New Roman"/>
      <w:b/>
      <w:szCs w:val="20"/>
    </w:rPr>
  </w:style>
  <w:style w:type="paragraph" w:styleId="Heading2">
    <w:name w:val="heading 2"/>
    <w:basedOn w:val="Normal"/>
    <w:next w:val="Normal"/>
    <w:link w:val="Heading2Char"/>
    <w:qFormat/>
    <w:rsid w:val="00DF2E2A"/>
    <w:pPr>
      <w:keepNext/>
      <w:numPr>
        <w:ilvl w:val="1"/>
        <w:numId w:val="11"/>
      </w:numPr>
      <w:spacing w:before="60" w:after="60" w:line="276" w:lineRule="auto"/>
      <w:ind w:left="0" w:firstLine="357"/>
      <w:jc w:val="both"/>
      <w:outlineLvl w:val="1"/>
    </w:pPr>
    <w:rPr>
      <w:rFonts w:eastAsia="Times New Roman"/>
      <w:b/>
      <w:bCs/>
      <w:iCs/>
      <w:szCs w:val="28"/>
    </w:rPr>
  </w:style>
  <w:style w:type="paragraph" w:styleId="Heading3">
    <w:name w:val="heading 3"/>
    <w:basedOn w:val="Normal"/>
    <w:next w:val="Normal"/>
    <w:link w:val="Heading3Char"/>
    <w:qFormat/>
    <w:rsid w:val="00DF2E2A"/>
    <w:pPr>
      <w:keepNext/>
      <w:numPr>
        <w:ilvl w:val="2"/>
        <w:numId w:val="11"/>
      </w:numPr>
      <w:spacing w:before="60" w:after="60" w:line="276" w:lineRule="auto"/>
      <w:ind w:left="0" w:firstLine="357"/>
      <w:outlineLvl w:val="2"/>
    </w:pPr>
    <w:rPr>
      <w:rFonts w:eastAsia="Times New Roman"/>
      <w:b/>
      <w:noProof/>
      <w:szCs w:val="20"/>
    </w:rPr>
  </w:style>
  <w:style w:type="paragraph" w:styleId="Heading4">
    <w:name w:val="heading 4"/>
    <w:basedOn w:val="Normal"/>
    <w:next w:val="Normal"/>
    <w:link w:val="Heading4Char"/>
    <w:unhideWhenUsed/>
    <w:qFormat/>
    <w:rsid w:val="00DF2E2A"/>
    <w:pPr>
      <w:keepNext/>
      <w:numPr>
        <w:ilvl w:val="3"/>
        <w:numId w:val="11"/>
      </w:numPr>
      <w:spacing w:before="60" w:after="60" w:line="276" w:lineRule="auto"/>
      <w:ind w:left="0" w:firstLine="357"/>
      <w:jc w:val="both"/>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7C4BEB"/>
    <w:pPr>
      <w:numPr>
        <w:ilvl w:val="4"/>
        <w:numId w:val="1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rsid w:val="001B51C0"/>
    <w:pPr>
      <w:numPr>
        <w:ilvl w:val="5"/>
        <w:numId w:val="11"/>
      </w:numPr>
      <w:spacing w:before="240" w:after="60" w:line="420" w:lineRule="exact"/>
      <w:jc w:val="both"/>
      <w:outlineLvl w:val="5"/>
    </w:pPr>
    <w:rPr>
      <w:rFonts w:ascii="Calibri" w:eastAsia="Times New Roman" w:hAnsi="Calibri"/>
      <w:b/>
      <w:bCs/>
      <w:sz w:val="22"/>
    </w:rPr>
  </w:style>
  <w:style w:type="paragraph" w:styleId="Heading7">
    <w:name w:val="heading 7"/>
    <w:basedOn w:val="Normal"/>
    <w:next w:val="Normal"/>
    <w:link w:val="Heading7Char"/>
    <w:rsid w:val="001B51C0"/>
    <w:pPr>
      <w:keepNext/>
      <w:numPr>
        <w:ilvl w:val="6"/>
        <w:numId w:val="11"/>
      </w:numPr>
      <w:spacing w:after="120" w:line="420" w:lineRule="exact"/>
      <w:jc w:val="center"/>
      <w:outlineLvl w:val="6"/>
    </w:pPr>
    <w:rPr>
      <w:rFonts w:ascii=".VnArialH" w:eastAsia="Times New Roman" w:hAnsi=".VnArialH"/>
      <w:b/>
      <w:szCs w:val="20"/>
    </w:rPr>
  </w:style>
  <w:style w:type="paragraph" w:styleId="Heading8">
    <w:name w:val="heading 8"/>
    <w:basedOn w:val="Normal"/>
    <w:next w:val="Normal"/>
    <w:link w:val="Heading8Char"/>
    <w:uiPriority w:val="9"/>
    <w:semiHidden/>
    <w:unhideWhenUsed/>
    <w:qFormat/>
    <w:rsid w:val="007C4BEB"/>
    <w:pPr>
      <w:numPr>
        <w:ilvl w:val="7"/>
        <w:numId w:val="1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rsid w:val="001B51C0"/>
    <w:pPr>
      <w:numPr>
        <w:ilvl w:val="8"/>
        <w:numId w:val="11"/>
      </w:numPr>
      <w:spacing w:before="240" w:after="60" w:line="420" w:lineRule="exact"/>
      <w:jc w:val="both"/>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7D6"/>
    <w:rPr>
      <w:rFonts w:eastAsia="Times New Roman"/>
      <w:b/>
      <w:sz w:val="28"/>
    </w:rPr>
  </w:style>
  <w:style w:type="character" w:customStyle="1" w:styleId="Heading2Char">
    <w:name w:val="Heading 2 Char"/>
    <w:link w:val="Heading2"/>
    <w:rsid w:val="00DF2E2A"/>
    <w:rPr>
      <w:rFonts w:eastAsia="Times New Roman"/>
      <w:b/>
      <w:bCs/>
      <w:iCs/>
      <w:sz w:val="28"/>
      <w:szCs w:val="28"/>
    </w:rPr>
  </w:style>
  <w:style w:type="character" w:customStyle="1" w:styleId="Heading3Char">
    <w:name w:val="Heading 3 Char"/>
    <w:link w:val="Heading3"/>
    <w:rsid w:val="00DF2E2A"/>
    <w:rPr>
      <w:rFonts w:eastAsia="Times New Roman"/>
      <w:b/>
      <w:noProof/>
      <w:sz w:val="28"/>
    </w:rPr>
  </w:style>
  <w:style w:type="character" w:customStyle="1" w:styleId="Heading4Char">
    <w:name w:val="Heading 4 Char"/>
    <w:link w:val="Heading4"/>
    <w:rsid w:val="00DF2E2A"/>
    <w:rPr>
      <w:rFonts w:eastAsia="Times New Roman"/>
      <w:b/>
      <w:bCs/>
      <w:sz w:val="28"/>
      <w:szCs w:val="28"/>
    </w:rPr>
  </w:style>
  <w:style w:type="character" w:customStyle="1" w:styleId="Heading6Char">
    <w:name w:val="Heading 6 Char"/>
    <w:link w:val="Heading6"/>
    <w:rsid w:val="001B51C0"/>
    <w:rPr>
      <w:rFonts w:ascii="Calibri" w:eastAsia="Times New Roman" w:hAnsi="Calibri" w:cs="Times New Roman"/>
      <w:b/>
      <w:bCs/>
      <w:sz w:val="22"/>
    </w:rPr>
  </w:style>
  <w:style w:type="character" w:customStyle="1" w:styleId="Heading7Char">
    <w:name w:val="Heading 7 Char"/>
    <w:link w:val="Heading7"/>
    <w:rsid w:val="001B51C0"/>
    <w:rPr>
      <w:rFonts w:ascii=".VnArialH" w:eastAsia="Times New Roman" w:hAnsi=".VnArialH" w:cs="Times New Roman"/>
      <w:b/>
      <w:szCs w:val="20"/>
    </w:rPr>
  </w:style>
  <w:style w:type="character" w:customStyle="1" w:styleId="Heading9Char">
    <w:name w:val="Heading 9 Char"/>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szCs w:val="24"/>
    </w:rPr>
  </w:style>
  <w:style w:type="character" w:customStyle="1" w:styleId="HeaderChar">
    <w:name w:val="Header Char"/>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szCs w:val="24"/>
    </w:rPr>
  </w:style>
  <w:style w:type="character" w:customStyle="1" w:styleId="FooterChar">
    <w:name w:val="Footer Char"/>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sz w:val="26"/>
      <w:szCs w:val="20"/>
    </w:rPr>
  </w:style>
  <w:style w:type="character" w:customStyle="1" w:styleId="BodyTextIndent2Char">
    <w:name w:val="Body Text Indent 2 Char"/>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szCs w:val="20"/>
      <w:lang w:val="en-GB"/>
    </w:rPr>
  </w:style>
  <w:style w:type="character" w:customStyle="1" w:styleId="BodyTextChar">
    <w:name w:val="Body Text Char"/>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sz w:val="26"/>
      <w:szCs w:val="20"/>
    </w:rPr>
  </w:style>
  <w:style w:type="character" w:customStyle="1" w:styleId="BodyText2Char">
    <w:name w:val="Body Text 2 Char"/>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szCs w:val="20"/>
    </w:rPr>
  </w:style>
  <w:style w:type="character" w:customStyle="1" w:styleId="BodyTextIndentChar">
    <w:name w:val="Body Text Indent Char"/>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szCs w:val="20"/>
    </w:rPr>
  </w:style>
  <w:style w:type="character" w:customStyle="1" w:styleId="BodyTextIndent3Char">
    <w:name w:val="Body Text Indent 3 Char"/>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b/>
      <w:bCs/>
      <w:kern w:val="28"/>
      <w:sz w:val="30"/>
      <w:szCs w:val="32"/>
    </w:rPr>
  </w:style>
  <w:style w:type="character" w:customStyle="1" w:styleId="TitleChar">
    <w:name w:val="Title Char"/>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F701C"/>
    <w:pPr>
      <w:tabs>
        <w:tab w:val="right" w:leader="dot" w:pos="9345"/>
      </w:tabs>
      <w:spacing w:after="120" w:line="420" w:lineRule="exact"/>
      <w:ind w:left="426" w:firstLine="0"/>
      <w:jc w:val="both"/>
    </w:pPr>
    <w:rPr>
      <w:rFonts w:eastAsia="Times New Roman"/>
      <w:b/>
      <w:bCs/>
      <w:noProof/>
      <w:szCs w:val="24"/>
      <w:lang w:val="vi-VN"/>
    </w:rPr>
  </w:style>
  <w:style w:type="paragraph" w:styleId="TOC2">
    <w:name w:val="toc 2"/>
    <w:basedOn w:val="Normal"/>
    <w:next w:val="Normal"/>
    <w:autoRedefine/>
    <w:uiPriority w:val="39"/>
    <w:rsid w:val="007F0E14"/>
    <w:pPr>
      <w:tabs>
        <w:tab w:val="left" w:pos="993"/>
        <w:tab w:val="right" w:leader="dot" w:pos="9346"/>
      </w:tabs>
      <w:spacing w:after="120" w:line="420" w:lineRule="exact"/>
      <w:ind w:left="280" w:firstLine="426"/>
      <w:jc w:val="both"/>
    </w:pPr>
    <w:rPr>
      <w:rFonts w:eastAsia="Times New Roman"/>
      <w:b/>
      <w:bCs/>
      <w:noProof/>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szCs w:val="24"/>
    </w:rPr>
  </w:style>
  <w:style w:type="paragraph" w:customStyle="1" w:styleId="TableNumber">
    <w:name w:val="Table Number"/>
    <w:basedOn w:val="Normal"/>
    <w:rsid w:val="001B51C0"/>
    <w:pPr>
      <w:spacing w:before="60" w:after="60" w:line="240" w:lineRule="exact"/>
      <w:ind w:left="284" w:hanging="284"/>
      <w:jc w:val="both"/>
    </w:pPr>
    <w:rPr>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szCs w:val="24"/>
    </w:rPr>
  </w:style>
  <w:style w:type="paragraph" w:styleId="ListParagraph">
    <w:name w:val="List Paragraph"/>
    <w:basedOn w:val="Normal"/>
    <w:uiPriority w:val="34"/>
    <w:qFormat/>
    <w:rsid w:val="00840FD1"/>
    <w:pPr>
      <w:ind w:left="720"/>
      <w:contextualSpacing/>
    </w:pPr>
  </w:style>
  <w:style w:type="character" w:styleId="CommentReference">
    <w:name w:val="annotation reference"/>
    <w:uiPriority w:val="99"/>
    <w:semiHidden/>
    <w:unhideWhenUsed/>
    <w:rsid w:val="002C7715"/>
    <w:rPr>
      <w:sz w:val="16"/>
      <w:szCs w:val="16"/>
    </w:rPr>
  </w:style>
  <w:style w:type="paragraph" w:styleId="CommentText">
    <w:name w:val="annotation text"/>
    <w:basedOn w:val="Normal"/>
    <w:link w:val="CommentTextChar"/>
    <w:uiPriority w:val="99"/>
    <w:semiHidden/>
    <w:unhideWhenUsed/>
    <w:rsid w:val="002C7715"/>
    <w:rPr>
      <w:sz w:val="20"/>
      <w:szCs w:val="20"/>
    </w:rPr>
  </w:style>
  <w:style w:type="character" w:customStyle="1" w:styleId="CommentTextChar">
    <w:name w:val="Comment Text Char"/>
    <w:basedOn w:val="DefaultParagraphFont"/>
    <w:link w:val="CommentText"/>
    <w:uiPriority w:val="99"/>
    <w:semiHidden/>
    <w:rsid w:val="002C7715"/>
  </w:style>
  <w:style w:type="paragraph" w:styleId="CommentSubject">
    <w:name w:val="annotation subject"/>
    <w:basedOn w:val="CommentText"/>
    <w:next w:val="CommentText"/>
    <w:link w:val="CommentSubjectChar"/>
    <w:uiPriority w:val="99"/>
    <w:semiHidden/>
    <w:unhideWhenUsed/>
    <w:rsid w:val="002C7715"/>
    <w:rPr>
      <w:b/>
      <w:bCs/>
    </w:rPr>
  </w:style>
  <w:style w:type="character" w:customStyle="1" w:styleId="CommentSubjectChar">
    <w:name w:val="Comment Subject Char"/>
    <w:link w:val="CommentSubject"/>
    <w:uiPriority w:val="99"/>
    <w:semiHidden/>
    <w:rsid w:val="002C7715"/>
    <w:rPr>
      <w:b/>
      <w:bCs/>
    </w:rPr>
  </w:style>
  <w:style w:type="character" w:customStyle="1" w:styleId="Heading5Char">
    <w:name w:val="Heading 5 Char"/>
    <w:link w:val="Heading5"/>
    <w:uiPriority w:val="9"/>
    <w:semiHidden/>
    <w:rsid w:val="007C4BEB"/>
    <w:rPr>
      <w:rFonts w:ascii="Calibri" w:eastAsia="Times New Roman" w:hAnsi="Calibri" w:cs="Times New Roman"/>
      <w:b/>
      <w:bCs/>
      <w:i/>
      <w:iCs/>
      <w:sz w:val="26"/>
      <w:szCs w:val="26"/>
    </w:rPr>
  </w:style>
  <w:style w:type="character" w:customStyle="1" w:styleId="Heading8Char">
    <w:name w:val="Heading 8 Char"/>
    <w:link w:val="Heading8"/>
    <w:uiPriority w:val="9"/>
    <w:semiHidden/>
    <w:rsid w:val="007C4BEB"/>
    <w:rPr>
      <w:rFonts w:ascii="Calibri" w:eastAsia="Times New Roman" w:hAnsi="Calibri" w:cs="Times New Roman"/>
      <w:i/>
      <w:iCs/>
      <w:sz w:val="24"/>
      <w:szCs w:val="24"/>
    </w:rPr>
  </w:style>
  <w:style w:type="paragraph" w:customStyle="1" w:styleId="3-im1">
    <w:name w:val="3 - Điểm 1"/>
    <w:basedOn w:val="Normal"/>
    <w:link w:val="3-im1Char"/>
    <w:qFormat/>
    <w:rsid w:val="0032446C"/>
    <w:pPr>
      <w:numPr>
        <w:numId w:val="12"/>
      </w:numPr>
      <w:tabs>
        <w:tab w:val="left" w:pos="1134"/>
      </w:tabs>
      <w:jc w:val="both"/>
    </w:pPr>
    <w:rPr>
      <w:szCs w:val="28"/>
      <w:lang w:val="x-none" w:eastAsia="x-none"/>
    </w:rPr>
  </w:style>
  <w:style w:type="character" w:customStyle="1" w:styleId="3-im1Char">
    <w:name w:val="3 - Điểm 1 Char"/>
    <w:link w:val="3-im1"/>
    <w:rsid w:val="0032446C"/>
    <w:rPr>
      <w:sz w:val="28"/>
      <w:szCs w:val="28"/>
      <w:lang w:val="x-none" w:eastAsia="x-none"/>
    </w:rPr>
  </w:style>
  <w:style w:type="paragraph" w:customStyle="1" w:styleId="Nomal-Tuan-No">
    <w:name w:val="Nomal-Tuan-No"/>
    <w:basedOn w:val="Normal"/>
    <w:rsid w:val="00111210"/>
    <w:pPr>
      <w:numPr>
        <w:numId w:val="14"/>
      </w:numPr>
      <w:spacing w:before="60" w:after="60" w:line="360" w:lineRule="atLeast"/>
      <w:jc w:val="both"/>
    </w:pPr>
    <w:rPr>
      <w:rFonts w:eastAsia="Times New Roman" w:cs="Courier New"/>
      <w:color w:val="000000"/>
      <w:szCs w:val="24"/>
      <w:lang w:val="vi-VN" w:eastAsia="vi-VN" w:bidi="vi-VN"/>
    </w:rPr>
  </w:style>
  <w:style w:type="paragraph" w:customStyle="1" w:styleId="Normal-Tuan">
    <w:name w:val="Normal-Tuan"/>
    <w:basedOn w:val="Normal"/>
    <w:qFormat/>
    <w:rsid w:val="001A1893"/>
    <w:pPr>
      <w:tabs>
        <w:tab w:val="left" w:pos="1254"/>
      </w:tabs>
      <w:spacing w:before="60" w:after="60" w:line="360" w:lineRule="atLeast"/>
      <w:jc w:val="both"/>
    </w:pPr>
    <w:rPr>
      <w:rFonts w:eastAsia="Times New Roman" w:cs="Courier New"/>
      <w:color w:val="000000"/>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72184">
      <w:bodyDiv w:val="1"/>
      <w:marLeft w:val="0"/>
      <w:marRight w:val="0"/>
      <w:marTop w:val="0"/>
      <w:marBottom w:val="0"/>
      <w:divBdr>
        <w:top w:val="none" w:sz="0" w:space="0" w:color="auto"/>
        <w:left w:val="none" w:sz="0" w:space="0" w:color="auto"/>
        <w:bottom w:val="none" w:sz="0" w:space="0" w:color="auto"/>
        <w:right w:val="none" w:sz="0" w:space="0" w:color="auto"/>
      </w:divBdr>
    </w:div>
    <w:div w:id="1375035728">
      <w:bodyDiv w:val="1"/>
      <w:marLeft w:val="0"/>
      <w:marRight w:val="0"/>
      <w:marTop w:val="0"/>
      <w:marBottom w:val="0"/>
      <w:divBdr>
        <w:top w:val="none" w:sz="0" w:space="0" w:color="auto"/>
        <w:left w:val="none" w:sz="0" w:space="0" w:color="auto"/>
        <w:bottom w:val="none" w:sz="0" w:space="0" w:color="auto"/>
        <w:right w:val="none" w:sz="0" w:space="0" w:color="auto"/>
      </w:divBdr>
    </w:div>
    <w:div w:id="15154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849D-B7A3-4F73-BC2A-35636508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39683</CharactersWithSpaces>
  <SharedDoc>false</SharedDoc>
  <HLinks>
    <vt:vector size="162" baseType="variant">
      <vt:variant>
        <vt:i4>1835067</vt:i4>
      </vt:variant>
      <vt:variant>
        <vt:i4>164</vt:i4>
      </vt:variant>
      <vt:variant>
        <vt:i4>0</vt:i4>
      </vt:variant>
      <vt:variant>
        <vt:i4>5</vt:i4>
      </vt:variant>
      <vt:variant>
        <vt:lpwstr/>
      </vt:variant>
      <vt:variant>
        <vt:lpwstr>_Toc67297287</vt:lpwstr>
      </vt:variant>
      <vt:variant>
        <vt:i4>1900603</vt:i4>
      </vt:variant>
      <vt:variant>
        <vt:i4>158</vt:i4>
      </vt:variant>
      <vt:variant>
        <vt:i4>0</vt:i4>
      </vt:variant>
      <vt:variant>
        <vt:i4>5</vt:i4>
      </vt:variant>
      <vt:variant>
        <vt:lpwstr/>
      </vt:variant>
      <vt:variant>
        <vt:lpwstr>_Toc67297286</vt:lpwstr>
      </vt:variant>
      <vt:variant>
        <vt:i4>1507390</vt:i4>
      </vt:variant>
      <vt:variant>
        <vt:i4>149</vt:i4>
      </vt:variant>
      <vt:variant>
        <vt:i4>0</vt:i4>
      </vt:variant>
      <vt:variant>
        <vt:i4>5</vt:i4>
      </vt:variant>
      <vt:variant>
        <vt:lpwstr/>
      </vt:variant>
      <vt:variant>
        <vt:lpwstr>_Toc93053046</vt:lpwstr>
      </vt:variant>
      <vt:variant>
        <vt:i4>1310782</vt:i4>
      </vt:variant>
      <vt:variant>
        <vt:i4>143</vt:i4>
      </vt:variant>
      <vt:variant>
        <vt:i4>0</vt:i4>
      </vt:variant>
      <vt:variant>
        <vt:i4>5</vt:i4>
      </vt:variant>
      <vt:variant>
        <vt:lpwstr/>
      </vt:variant>
      <vt:variant>
        <vt:lpwstr>_Toc93053045</vt:lpwstr>
      </vt:variant>
      <vt:variant>
        <vt:i4>1376318</vt:i4>
      </vt:variant>
      <vt:variant>
        <vt:i4>137</vt:i4>
      </vt:variant>
      <vt:variant>
        <vt:i4>0</vt:i4>
      </vt:variant>
      <vt:variant>
        <vt:i4>5</vt:i4>
      </vt:variant>
      <vt:variant>
        <vt:lpwstr/>
      </vt:variant>
      <vt:variant>
        <vt:lpwstr>_Toc93053044</vt:lpwstr>
      </vt:variant>
      <vt:variant>
        <vt:i4>1769532</vt:i4>
      </vt:variant>
      <vt:variant>
        <vt:i4>128</vt:i4>
      </vt:variant>
      <vt:variant>
        <vt:i4>0</vt:i4>
      </vt:variant>
      <vt:variant>
        <vt:i4>5</vt:i4>
      </vt:variant>
      <vt:variant>
        <vt:lpwstr/>
      </vt:variant>
      <vt:variant>
        <vt:lpwstr>_Toc93395234</vt:lpwstr>
      </vt:variant>
      <vt:variant>
        <vt:i4>1835068</vt:i4>
      </vt:variant>
      <vt:variant>
        <vt:i4>122</vt:i4>
      </vt:variant>
      <vt:variant>
        <vt:i4>0</vt:i4>
      </vt:variant>
      <vt:variant>
        <vt:i4>5</vt:i4>
      </vt:variant>
      <vt:variant>
        <vt:lpwstr/>
      </vt:variant>
      <vt:variant>
        <vt:lpwstr>_Toc93395233</vt:lpwstr>
      </vt:variant>
      <vt:variant>
        <vt:i4>1900604</vt:i4>
      </vt:variant>
      <vt:variant>
        <vt:i4>116</vt:i4>
      </vt:variant>
      <vt:variant>
        <vt:i4>0</vt:i4>
      </vt:variant>
      <vt:variant>
        <vt:i4>5</vt:i4>
      </vt:variant>
      <vt:variant>
        <vt:lpwstr/>
      </vt:variant>
      <vt:variant>
        <vt:lpwstr>_Toc93395232</vt:lpwstr>
      </vt:variant>
      <vt:variant>
        <vt:i4>1966140</vt:i4>
      </vt:variant>
      <vt:variant>
        <vt:i4>110</vt:i4>
      </vt:variant>
      <vt:variant>
        <vt:i4>0</vt:i4>
      </vt:variant>
      <vt:variant>
        <vt:i4>5</vt:i4>
      </vt:variant>
      <vt:variant>
        <vt:lpwstr/>
      </vt:variant>
      <vt:variant>
        <vt:lpwstr>_Toc93395231</vt:lpwstr>
      </vt:variant>
      <vt:variant>
        <vt:i4>2031676</vt:i4>
      </vt:variant>
      <vt:variant>
        <vt:i4>104</vt:i4>
      </vt:variant>
      <vt:variant>
        <vt:i4>0</vt:i4>
      </vt:variant>
      <vt:variant>
        <vt:i4>5</vt:i4>
      </vt:variant>
      <vt:variant>
        <vt:lpwstr/>
      </vt:variant>
      <vt:variant>
        <vt:lpwstr>_Toc93395230</vt:lpwstr>
      </vt:variant>
      <vt:variant>
        <vt:i4>1441853</vt:i4>
      </vt:variant>
      <vt:variant>
        <vt:i4>98</vt:i4>
      </vt:variant>
      <vt:variant>
        <vt:i4>0</vt:i4>
      </vt:variant>
      <vt:variant>
        <vt:i4>5</vt:i4>
      </vt:variant>
      <vt:variant>
        <vt:lpwstr/>
      </vt:variant>
      <vt:variant>
        <vt:lpwstr>_Toc93395229</vt:lpwstr>
      </vt:variant>
      <vt:variant>
        <vt:i4>1507389</vt:i4>
      </vt:variant>
      <vt:variant>
        <vt:i4>92</vt:i4>
      </vt:variant>
      <vt:variant>
        <vt:i4>0</vt:i4>
      </vt:variant>
      <vt:variant>
        <vt:i4>5</vt:i4>
      </vt:variant>
      <vt:variant>
        <vt:lpwstr/>
      </vt:variant>
      <vt:variant>
        <vt:lpwstr>_Toc93395228</vt:lpwstr>
      </vt:variant>
      <vt:variant>
        <vt:i4>1572925</vt:i4>
      </vt:variant>
      <vt:variant>
        <vt:i4>86</vt:i4>
      </vt:variant>
      <vt:variant>
        <vt:i4>0</vt:i4>
      </vt:variant>
      <vt:variant>
        <vt:i4>5</vt:i4>
      </vt:variant>
      <vt:variant>
        <vt:lpwstr/>
      </vt:variant>
      <vt:variant>
        <vt:lpwstr>_Toc93395227</vt:lpwstr>
      </vt:variant>
      <vt:variant>
        <vt:i4>1638461</vt:i4>
      </vt:variant>
      <vt:variant>
        <vt:i4>80</vt:i4>
      </vt:variant>
      <vt:variant>
        <vt:i4>0</vt:i4>
      </vt:variant>
      <vt:variant>
        <vt:i4>5</vt:i4>
      </vt:variant>
      <vt:variant>
        <vt:lpwstr/>
      </vt:variant>
      <vt:variant>
        <vt:lpwstr>_Toc93395226</vt:lpwstr>
      </vt:variant>
      <vt:variant>
        <vt:i4>1703997</vt:i4>
      </vt:variant>
      <vt:variant>
        <vt:i4>74</vt:i4>
      </vt:variant>
      <vt:variant>
        <vt:i4>0</vt:i4>
      </vt:variant>
      <vt:variant>
        <vt:i4>5</vt:i4>
      </vt:variant>
      <vt:variant>
        <vt:lpwstr/>
      </vt:variant>
      <vt:variant>
        <vt:lpwstr>_Toc93395225</vt:lpwstr>
      </vt:variant>
      <vt:variant>
        <vt:i4>1769533</vt:i4>
      </vt:variant>
      <vt:variant>
        <vt:i4>68</vt:i4>
      </vt:variant>
      <vt:variant>
        <vt:i4>0</vt:i4>
      </vt:variant>
      <vt:variant>
        <vt:i4>5</vt:i4>
      </vt:variant>
      <vt:variant>
        <vt:lpwstr/>
      </vt:variant>
      <vt:variant>
        <vt:lpwstr>_Toc93395224</vt:lpwstr>
      </vt:variant>
      <vt:variant>
        <vt:i4>1835069</vt:i4>
      </vt:variant>
      <vt:variant>
        <vt:i4>62</vt:i4>
      </vt:variant>
      <vt:variant>
        <vt:i4>0</vt:i4>
      </vt:variant>
      <vt:variant>
        <vt:i4>5</vt:i4>
      </vt:variant>
      <vt:variant>
        <vt:lpwstr/>
      </vt:variant>
      <vt:variant>
        <vt:lpwstr>_Toc93395223</vt:lpwstr>
      </vt:variant>
      <vt:variant>
        <vt:i4>1900605</vt:i4>
      </vt:variant>
      <vt:variant>
        <vt:i4>56</vt:i4>
      </vt:variant>
      <vt:variant>
        <vt:i4>0</vt:i4>
      </vt:variant>
      <vt:variant>
        <vt:i4>5</vt:i4>
      </vt:variant>
      <vt:variant>
        <vt:lpwstr/>
      </vt:variant>
      <vt:variant>
        <vt:lpwstr>_Toc93395222</vt:lpwstr>
      </vt:variant>
      <vt:variant>
        <vt:i4>1966141</vt:i4>
      </vt:variant>
      <vt:variant>
        <vt:i4>50</vt:i4>
      </vt:variant>
      <vt:variant>
        <vt:i4>0</vt:i4>
      </vt:variant>
      <vt:variant>
        <vt:i4>5</vt:i4>
      </vt:variant>
      <vt:variant>
        <vt:lpwstr/>
      </vt:variant>
      <vt:variant>
        <vt:lpwstr>_Toc93395221</vt:lpwstr>
      </vt:variant>
      <vt:variant>
        <vt:i4>2031677</vt:i4>
      </vt:variant>
      <vt:variant>
        <vt:i4>44</vt:i4>
      </vt:variant>
      <vt:variant>
        <vt:i4>0</vt:i4>
      </vt:variant>
      <vt:variant>
        <vt:i4>5</vt:i4>
      </vt:variant>
      <vt:variant>
        <vt:lpwstr/>
      </vt:variant>
      <vt:variant>
        <vt:lpwstr>_Toc93395220</vt:lpwstr>
      </vt:variant>
      <vt:variant>
        <vt:i4>1441854</vt:i4>
      </vt:variant>
      <vt:variant>
        <vt:i4>38</vt:i4>
      </vt:variant>
      <vt:variant>
        <vt:i4>0</vt:i4>
      </vt:variant>
      <vt:variant>
        <vt:i4>5</vt:i4>
      </vt:variant>
      <vt:variant>
        <vt:lpwstr/>
      </vt:variant>
      <vt:variant>
        <vt:lpwstr>_Toc93395219</vt:lpwstr>
      </vt:variant>
      <vt:variant>
        <vt:i4>1507390</vt:i4>
      </vt:variant>
      <vt:variant>
        <vt:i4>32</vt:i4>
      </vt:variant>
      <vt:variant>
        <vt:i4>0</vt:i4>
      </vt:variant>
      <vt:variant>
        <vt:i4>5</vt:i4>
      </vt:variant>
      <vt:variant>
        <vt:lpwstr/>
      </vt:variant>
      <vt:variant>
        <vt:lpwstr>_Toc93395218</vt:lpwstr>
      </vt:variant>
      <vt:variant>
        <vt:i4>1572926</vt:i4>
      </vt:variant>
      <vt:variant>
        <vt:i4>26</vt:i4>
      </vt:variant>
      <vt:variant>
        <vt:i4>0</vt:i4>
      </vt:variant>
      <vt:variant>
        <vt:i4>5</vt:i4>
      </vt:variant>
      <vt:variant>
        <vt:lpwstr/>
      </vt:variant>
      <vt:variant>
        <vt:lpwstr>_Toc93395217</vt:lpwstr>
      </vt:variant>
      <vt:variant>
        <vt:i4>1638462</vt:i4>
      </vt:variant>
      <vt:variant>
        <vt:i4>20</vt:i4>
      </vt:variant>
      <vt:variant>
        <vt:i4>0</vt:i4>
      </vt:variant>
      <vt:variant>
        <vt:i4>5</vt:i4>
      </vt:variant>
      <vt:variant>
        <vt:lpwstr/>
      </vt:variant>
      <vt:variant>
        <vt:lpwstr>_Toc93395216</vt:lpwstr>
      </vt:variant>
      <vt:variant>
        <vt:i4>1703998</vt:i4>
      </vt:variant>
      <vt:variant>
        <vt:i4>14</vt:i4>
      </vt:variant>
      <vt:variant>
        <vt:i4>0</vt:i4>
      </vt:variant>
      <vt:variant>
        <vt:i4>5</vt:i4>
      </vt:variant>
      <vt:variant>
        <vt:lpwstr/>
      </vt:variant>
      <vt:variant>
        <vt:lpwstr>_Toc93395215</vt:lpwstr>
      </vt:variant>
      <vt:variant>
        <vt:i4>1769534</vt:i4>
      </vt:variant>
      <vt:variant>
        <vt:i4>8</vt:i4>
      </vt:variant>
      <vt:variant>
        <vt:i4>0</vt:i4>
      </vt:variant>
      <vt:variant>
        <vt:i4>5</vt:i4>
      </vt:variant>
      <vt:variant>
        <vt:lpwstr/>
      </vt:variant>
      <vt:variant>
        <vt:lpwstr>_Toc93395214</vt:lpwstr>
      </vt:variant>
      <vt:variant>
        <vt:i4>1835070</vt:i4>
      </vt:variant>
      <vt:variant>
        <vt:i4>2</vt:i4>
      </vt:variant>
      <vt:variant>
        <vt:i4>0</vt:i4>
      </vt:variant>
      <vt:variant>
        <vt:i4>5</vt:i4>
      </vt:variant>
      <vt:variant>
        <vt:lpwstr/>
      </vt:variant>
      <vt:variant>
        <vt:lpwstr>_Toc93395213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ketdv</dc:creator>
  <cp:keywords/>
  <cp:lastModifiedBy>TranDucNang</cp:lastModifiedBy>
  <cp:revision>4</cp:revision>
  <cp:lastPrinted>2022-02-28T09:20:00Z</cp:lastPrinted>
  <dcterms:created xsi:type="dcterms:W3CDTF">2022-11-07T02:53:00Z</dcterms:created>
  <dcterms:modified xsi:type="dcterms:W3CDTF">2022-11-07T08:49:00Z</dcterms:modified>
</cp:coreProperties>
</file>